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847" w:rsidRDefault="002B5847" w:rsidP="002B5847">
      <w:pPr>
        <w:spacing w:after="0" w:line="240" w:lineRule="auto"/>
        <w:jc w:val="center"/>
        <w:rPr>
          <w:rFonts w:ascii="Times New Roman" w:eastAsia="Times New Roman" w:hAnsi="Times New Roman"/>
          <w:bCs/>
          <w:color w:val="000F14"/>
          <w:sz w:val="24"/>
          <w:szCs w:val="24"/>
          <w:lang w:eastAsia="ru-RU"/>
        </w:rPr>
      </w:pPr>
      <w:r>
        <w:rPr>
          <w:rFonts w:ascii="Times New Roman" w:eastAsia="Times New Roman" w:hAnsi="Times New Roman"/>
          <w:bCs/>
          <w:color w:val="000F14"/>
          <w:sz w:val="24"/>
          <w:szCs w:val="24"/>
          <w:lang w:eastAsia="ru-RU"/>
        </w:rPr>
        <w:t>Муниципальное автономное дошкольное образовательное учреждение детский сад «Родничок» с. Мраково муниципального района Кугарчинский район Республики Башкортостан</w:t>
      </w:r>
    </w:p>
    <w:p w:rsidR="002B5847" w:rsidRDefault="002B5847" w:rsidP="002B5847">
      <w:pPr>
        <w:spacing w:after="0" w:line="240" w:lineRule="auto"/>
        <w:ind w:left="-284" w:hanging="283"/>
        <w:jc w:val="center"/>
        <w:rPr>
          <w:rFonts w:ascii="Times New Roman" w:eastAsia="Times New Roman" w:hAnsi="Times New Roman"/>
          <w:bCs/>
          <w:color w:val="000F14"/>
          <w:sz w:val="24"/>
          <w:szCs w:val="24"/>
          <w:lang w:eastAsia="ru-RU"/>
        </w:rPr>
      </w:pPr>
    </w:p>
    <w:p w:rsidR="002B5847" w:rsidRDefault="002B5847" w:rsidP="002B5847">
      <w:pPr>
        <w:pStyle w:val="a5"/>
        <w:spacing w:after="150" w:line="360" w:lineRule="auto"/>
        <w:jc w:val="both"/>
        <w:rPr>
          <w:color w:val="000000"/>
          <w:sz w:val="28"/>
          <w:szCs w:val="28"/>
        </w:rPr>
      </w:pPr>
    </w:p>
    <w:p w:rsidR="002B5847" w:rsidRDefault="002B5847" w:rsidP="002B5847">
      <w:pPr>
        <w:rPr>
          <w:color w:val="FF0000"/>
          <w:sz w:val="28"/>
          <w:szCs w:val="28"/>
        </w:rPr>
      </w:pPr>
    </w:p>
    <w:p w:rsidR="002B5847" w:rsidRDefault="002B5847" w:rsidP="002B5847">
      <w:pPr>
        <w:jc w:val="center"/>
        <w:rPr>
          <w:color w:val="FF0000"/>
          <w:sz w:val="32"/>
          <w:szCs w:val="32"/>
        </w:rPr>
      </w:pPr>
    </w:p>
    <w:p w:rsidR="002B5847" w:rsidRDefault="002B5847" w:rsidP="002B5847">
      <w:pPr>
        <w:jc w:val="center"/>
        <w:rPr>
          <w:color w:val="FF0000"/>
          <w:sz w:val="32"/>
          <w:szCs w:val="32"/>
        </w:rPr>
      </w:pPr>
    </w:p>
    <w:p w:rsidR="002B5847" w:rsidRDefault="002B5847" w:rsidP="002B5847">
      <w:pPr>
        <w:jc w:val="center"/>
        <w:rPr>
          <w:color w:val="FF0000"/>
          <w:sz w:val="32"/>
          <w:szCs w:val="32"/>
        </w:rPr>
      </w:pPr>
    </w:p>
    <w:p w:rsidR="002B5847" w:rsidRDefault="002B5847" w:rsidP="002B5847">
      <w:pPr>
        <w:jc w:val="center"/>
        <w:rPr>
          <w:rFonts w:ascii="Times New Roman" w:hAnsi="Times New Roman"/>
          <w:color w:val="FF0000"/>
          <w:sz w:val="32"/>
          <w:szCs w:val="32"/>
        </w:rPr>
      </w:pPr>
      <w:r>
        <w:rPr>
          <w:rFonts w:ascii="Times New Roman" w:hAnsi="Times New Roman"/>
          <w:color w:val="FF0000"/>
          <w:sz w:val="32"/>
          <w:szCs w:val="32"/>
        </w:rPr>
        <w:t>Сообщение из опыта работы</w:t>
      </w:r>
    </w:p>
    <w:p w:rsidR="002B5847" w:rsidRDefault="002B5847" w:rsidP="002B5847">
      <w:pPr>
        <w:jc w:val="center"/>
        <w:rPr>
          <w:rFonts w:ascii="Times New Roman" w:hAnsi="Times New Roman"/>
          <w:color w:val="00B050"/>
          <w:sz w:val="36"/>
          <w:szCs w:val="36"/>
        </w:rPr>
      </w:pPr>
      <w:r>
        <w:rPr>
          <w:rFonts w:ascii="Times New Roman" w:hAnsi="Times New Roman"/>
          <w:color w:val="00B050"/>
          <w:sz w:val="36"/>
          <w:szCs w:val="36"/>
        </w:rPr>
        <w:t>«Формирование звуковой выразительности речи у старших дошкольников»</w:t>
      </w:r>
    </w:p>
    <w:p w:rsidR="002B5847" w:rsidRDefault="002B5847" w:rsidP="002B5847">
      <w:pPr>
        <w:jc w:val="center"/>
        <w:rPr>
          <w:rFonts w:ascii="Times New Roman" w:hAnsi="Times New Roman"/>
          <w:sz w:val="36"/>
          <w:szCs w:val="36"/>
        </w:rPr>
      </w:pPr>
    </w:p>
    <w:p w:rsidR="002B5847" w:rsidRDefault="002B5847" w:rsidP="002B5847">
      <w:pPr>
        <w:jc w:val="center"/>
        <w:rPr>
          <w:rFonts w:ascii="Times New Roman" w:hAnsi="Times New Roman"/>
          <w:sz w:val="36"/>
          <w:szCs w:val="36"/>
        </w:rPr>
      </w:pPr>
    </w:p>
    <w:p w:rsidR="002B5847" w:rsidRDefault="002B5847" w:rsidP="002B5847">
      <w:pPr>
        <w:jc w:val="center"/>
        <w:rPr>
          <w:rFonts w:ascii="Times New Roman" w:hAnsi="Times New Roman"/>
          <w:sz w:val="36"/>
          <w:szCs w:val="36"/>
        </w:rPr>
      </w:pPr>
    </w:p>
    <w:p w:rsidR="002B5847" w:rsidRDefault="002B5847" w:rsidP="002B5847">
      <w:pPr>
        <w:jc w:val="center"/>
        <w:rPr>
          <w:rFonts w:ascii="Times New Roman" w:hAnsi="Times New Roman"/>
          <w:sz w:val="36"/>
          <w:szCs w:val="36"/>
        </w:rPr>
      </w:pPr>
    </w:p>
    <w:p w:rsidR="002B5847" w:rsidRDefault="002B5847" w:rsidP="002B5847">
      <w:pPr>
        <w:jc w:val="center"/>
        <w:rPr>
          <w:rFonts w:ascii="Times New Roman" w:hAnsi="Times New Roman"/>
          <w:sz w:val="36"/>
          <w:szCs w:val="36"/>
        </w:rPr>
      </w:pPr>
    </w:p>
    <w:p w:rsidR="002B5847" w:rsidRDefault="002B5847" w:rsidP="002B5847">
      <w:pPr>
        <w:jc w:val="center"/>
        <w:rPr>
          <w:rFonts w:ascii="Times New Roman" w:hAnsi="Times New Roman"/>
          <w:sz w:val="36"/>
          <w:szCs w:val="36"/>
        </w:rPr>
      </w:pPr>
    </w:p>
    <w:p w:rsidR="002B5847" w:rsidRDefault="002B5847" w:rsidP="002B5847">
      <w:pPr>
        <w:jc w:val="center"/>
        <w:rPr>
          <w:rFonts w:ascii="Times New Roman" w:hAnsi="Times New Roman"/>
          <w:sz w:val="36"/>
          <w:szCs w:val="36"/>
        </w:rPr>
      </w:pPr>
    </w:p>
    <w:p w:rsidR="002B5847" w:rsidRDefault="002B5847" w:rsidP="002B5847">
      <w:pPr>
        <w:jc w:val="center"/>
        <w:rPr>
          <w:rFonts w:ascii="Times New Roman" w:hAnsi="Times New Roman"/>
          <w:sz w:val="36"/>
          <w:szCs w:val="36"/>
        </w:rPr>
      </w:pPr>
    </w:p>
    <w:p w:rsidR="002B5847" w:rsidRDefault="002B5847" w:rsidP="002B5847">
      <w:pPr>
        <w:spacing w:before="100" w:after="100" w:line="240" w:lineRule="auto"/>
        <w:ind w:left="-284" w:hanging="283"/>
        <w:jc w:val="right"/>
      </w:pPr>
      <w:r>
        <w:rPr>
          <w:rFonts w:ascii="Times New Roman" w:hAnsi="Times New Roman"/>
          <w:sz w:val="28"/>
          <w:szCs w:val="28"/>
        </w:rPr>
        <w:t xml:space="preserve">Подготовила: </w:t>
      </w:r>
      <w:r>
        <w:rPr>
          <w:rFonts w:ascii="Times New Roman" w:eastAsia="Times New Roman" w:hAnsi="Times New Roman"/>
          <w:b/>
          <w:bCs/>
          <w:sz w:val="28"/>
          <w:szCs w:val="28"/>
          <w:lang w:eastAsia="ru-RU"/>
        </w:rPr>
        <w:t xml:space="preserve"> </w:t>
      </w:r>
      <w:r>
        <w:rPr>
          <w:rFonts w:ascii="Times New Roman" w:eastAsia="Times New Roman" w:hAnsi="Times New Roman"/>
          <w:bCs/>
          <w:sz w:val="28"/>
          <w:szCs w:val="28"/>
          <w:lang w:eastAsia="ru-RU"/>
        </w:rPr>
        <w:t>Батраева Е. В., воспитатель</w:t>
      </w:r>
    </w:p>
    <w:p w:rsidR="002B5847" w:rsidRDefault="002B5847" w:rsidP="002B5847">
      <w:pPr>
        <w:spacing w:before="100" w:after="100" w:line="240" w:lineRule="auto"/>
        <w:ind w:left="-284" w:hanging="283"/>
        <w:jc w:val="righ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высшей квалификационной категории</w:t>
      </w:r>
    </w:p>
    <w:p w:rsidR="002B5847" w:rsidRDefault="002B5847" w:rsidP="002B5847">
      <w:pPr>
        <w:spacing w:before="100" w:after="100" w:line="240" w:lineRule="auto"/>
        <w:ind w:left="-284" w:hanging="283"/>
        <w:jc w:val="center"/>
        <w:rPr>
          <w:rFonts w:ascii="Times New Roman" w:eastAsia="Times New Roman" w:hAnsi="Times New Roman"/>
          <w:bCs/>
          <w:sz w:val="28"/>
          <w:szCs w:val="28"/>
          <w:lang w:eastAsia="ru-RU"/>
        </w:rPr>
      </w:pPr>
    </w:p>
    <w:p w:rsidR="002B5847" w:rsidRDefault="002B5847" w:rsidP="002B5847">
      <w:pPr>
        <w:spacing w:before="100" w:after="100" w:line="240" w:lineRule="auto"/>
        <w:ind w:left="-284" w:hanging="283"/>
        <w:jc w:val="center"/>
      </w:pPr>
      <w:r>
        <w:rPr>
          <w:rFonts w:ascii="Times New Roman" w:eastAsia="Times New Roman" w:hAnsi="Times New Roman"/>
          <w:bCs/>
          <w:sz w:val="28"/>
          <w:szCs w:val="28"/>
          <w:lang w:eastAsia="ru-RU"/>
        </w:rPr>
        <w:t>Мраково 2020 г.</w:t>
      </w:r>
    </w:p>
    <w:p w:rsidR="002B5847" w:rsidRDefault="002B5847" w:rsidP="002B5847">
      <w:pPr>
        <w:pStyle w:val="a3"/>
        <w:rPr>
          <w:rFonts w:cs="Times New Roman"/>
          <w:color w:val="auto"/>
          <w:sz w:val="32"/>
          <w:szCs w:val="32"/>
          <w:lang w:val="ru-RU"/>
        </w:rPr>
      </w:pPr>
    </w:p>
    <w:p w:rsidR="002B5847" w:rsidRDefault="002B5847" w:rsidP="002B5847">
      <w:pPr>
        <w:pStyle w:val="a3"/>
        <w:ind w:firstLine="708"/>
        <w:rPr>
          <w:rFonts w:cs="Times New Roman"/>
          <w:color w:val="auto"/>
          <w:sz w:val="32"/>
          <w:szCs w:val="32"/>
          <w:lang w:val="ru-RU"/>
        </w:rPr>
      </w:pPr>
    </w:p>
    <w:p w:rsidR="002B5847" w:rsidRPr="00AA7B28" w:rsidRDefault="002B5847" w:rsidP="002B5847">
      <w:pPr>
        <w:pStyle w:val="a3"/>
        <w:ind w:firstLine="708"/>
        <w:rPr>
          <w:rFonts w:cs="Times New Roman"/>
          <w:color w:val="auto"/>
          <w:sz w:val="32"/>
          <w:szCs w:val="32"/>
          <w:lang w:val="ru-RU"/>
        </w:rPr>
      </w:pPr>
      <w:r w:rsidRPr="00AA7B28">
        <w:rPr>
          <w:rFonts w:cs="Times New Roman"/>
          <w:color w:val="auto"/>
          <w:sz w:val="32"/>
          <w:szCs w:val="32"/>
          <w:lang w:val="ru-RU"/>
        </w:rPr>
        <w:lastRenderedPageBreak/>
        <w:t xml:space="preserve">2 слайд. Необходимым качеством детской речи является выразительность. Интонационной выразительностью речи дети овладевают преимущественно к пятилетнему возрасту. Как правило, это происходит естественным путём в процессе общения </w:t>
      </w:r>
      <w:proofErr w:type="gramStart"/>
      <w:r w:rsidRPr="00AA7B28">
        <w:rPr>
          <w:rFonts w:cs="Times New Roman"/>
          <w:color w:val="auto"/>
          <w:sz w:val="32"/>
          <w:szCs w:val="32"/>
          <w:lang w:val="ru-RU"/>
        </w:rPr>
        <w:t>со</w:t>
      </w:r>
      <w:proofErr w:type="gramEnd"/>
      <w:r w:rsidRPr="00AA7B28">
        <w:rPr>
          <w:rFonts w:cs="Times New Roman"/>
          <w:color w:val="auto"/>
          <w:sz w:val="32"/>
          <w:szCs w:val="32"/>
          <w:lang w:val="ru-RU"/>
        </w:rPr>
        <w:t xml:space="preserve"> взрослыми. </w:t>
      </w:r>
    </w:p>
    <w:p w:rsidR="002B5847" w:rsidRPr="00AA7B28" w:rsidRDefault="002B5847" w:rsidP="002B5847">
      <w:pPr>
        <w:shd w:val="clear" w:color="auto" w:fill="FFFFFF"/>
        <w:spacing w:after="0" w:line="240" w:lineRule="auto"/>
        <w:ind w:firstLine="708"/>
        <w:rPr>
          <w:rFonts w:ascii="Times New Roman" w:eastAsia="Times New Roman" w:hAnsi="Times New Roman" w:cs="Times New Roman"/>
          <w:b/>
          <w:bCs/>
          <w:sz w:val="32"/>
          <w:szCs w:val="32"/>
          <w:bdr w:val="none" w:sz="0" w:space="0" w:color="auto" w:frame="1"/>
          <w:lang w:eastAsia="ru-RU"/>
        </w:rPr>
      </w:pPr>
      <w:r w:rsidRPr="00AA7B28">
        <w:rPr>
          <w:rFonts w:ascii="Times New Roman" w:eastAsia="Times New Roman" w:hAnsi="Times New Roman" w:cs="Times New Roman"/>
          <w:b/>
          <w:bCs/>
          <w:sz w:val="32"/>
          <w:szCs w:val="32"/>
          <w:bdr w:val="none" w:sz="0" w:space="0" w:color="auto" w:frame="1"/>
          <w:lang w:eastAsia="ru-RU"/>
        </w:rPr>
        <w:t>3 слайд. Интонация — это единство взаимосвязанных составляющих: мелодики, интенсивности,  темпа речи и тембра произнесения.</w:t>
      </w:r>
    </w:p>
    <w:p w:rsidR="002B5847" w:rsidRPr="00AA7B28" w:rsidRDefault="002B5847" w:rsidP="002B5847">
      <w:pPr>
        <w:shd w:val="clear" w:color="auto" w:fill="FFFFFF"/>
        <w:spacing w:after="0" w:line="240" w:lineRule="auto"/>
        <w:ind w:firstLine="708"/>
        <w:rPr>
          <w:rFonts w:ascii="Times New Roman" w:eastAsia="Times New Roman" w:hAnsi="Times New Roman" w:cs="Times New Roman"/>
          <w:sz w:val="32"/>
          <w:szCs w:val="32"/>
          <w:lang w:eastAsia="ru-RU"/>
        </w:rPr>
      </w:pPr>
      <w:r w:rsidRPr="00AA7B28">
        <w:rPr>
          <w:rFonts w:ascii="Times New Roman" w:eastAsia="Times New Roman" w:hAnsi="Times New Roman" w:cs="Times New Roman"/>
          <w:bCs/>
          <w:sz w:val="32"/>
          <w:szCs w:val="32"/>
          <w:bdr w:val="none" w:sz="0" w:space="0" w:color="auto" w:frame="1"/>
          <w:lang w:eastAsia="ru-RU"/>
        </w:rPr>
        <w:t>4 слайд.</w:t>
      </w:r>
      <w:r w:rsidRPr="00AA7B28">
        <w:rPr>
          <w:rFonts w:ascii="Times New Roman" w:eastAsia="Times New Roman" w:hAnsi="Times New Roman" w:cs="Times New Roman"/>
          <w:b/>
          <w:bCs/>
          <w:sz w:val="32"/>
          <w:szCs w:val="32"/>
          <w:bdr w:val="none" w:sz="0" w:space="0" w:color="auto" w:frame="1"/>
          <w:lang w:eastAsia="ru-RU"/>
        </w:rPr>
        <w:t xml:space="preserve"> </w:t>
      </w:r>
      <w:r w:rsidRPr="00AA7B28">
        <w:rPr>
          <w:rFonts w:ascii="Times New Roman" w:eastAsia="Times New Roman" w:hAnsi="Times New Roman" w:cs="Times New Roman"/>
          <w:sz w:val="32"/>
          <w:szCs w:val="32"/>
          <w:lang w:eastAsia="ru-RU"/>
        </w:rPr>
        <w:t> Вместе с </w:t>
      </w:r>
      <w:r w:rsidRPr="00AA7B28">
        <w:rPr>
          <w:rFonts w:ascii="Times New Roman" w:eastAsia="Times New Roman" w:hAnsi="Times New Roman" w:cs="Times New Roman"/>
          <w:b/>
          <w:bCs/>
          <w:sz w:val="32"/>
          <w:szCs w:val="32"/>
          <w:bdr w:val="none" w:sz="0" w:space="0" w:color="auto" w:frame="1"/>
          <w:lang w:eastAsia="ru-RU"/>
        </w:rPr>
        <w:t>ударением</w:t>
      </w:r>
      <w:r w:rsidRPr="00AA7B28">
        <w:rPr>
          <w:rFonts w:ascii="Times New Roman" w:eastAsia="Times New Roman" w:hAnsi="Times New Roman" w:cs="Times New Roman"/>
          <w:sz w:val="32"/>
          <w:szCs w:val="32"/>
          <w:lang w:eastAsia="ru-RU"/>
        </w:rPr>
        <w:t> интонация образует так называемую </w:t>
      </w:r>
      <w:r w:rsidRPr="00AA7B28">
        <w:rPr>
          <w:rFonts w:ascii="Times New Roman" w:eastAsia="Times New Roman" w:hAnsi="Times New Roman" w:cs="Times New Roman"/>
          <w:b/>
          <w:bCs/>
          <w:sz w:val="32"/>
          <w:szCs w:val="32"/>
          <w:bdr w:val="none" w:sz="0" w:space="0" w:color="auto" w:frame="1"/>
          <w:lang w:eastAsia="ru-RU"/>
        </w:rPr>
        <w:t>просодическую систему</w:t>
      </w:r>
      <w:r w:rsidRPr="00AA7B28">
        <w:rPr>
          <w:rFonts w:ascii="Times New Roman" w:eastAsia="Times New Roman" w:hAnsi="Times New Roman" w:cs="Times New Roman"/>
          <w:sz w:val="32"/>
          <w:szCs w:val="32"/>
          <w:lang w:eastAsia="ru-RU"/>
        </w:rPr>
        <w:t> языка, а среди ее компонентов важное место занимают </w:t>
      </w:r>
      <w:r w:rsidRPr="00AA7B28">
        <w:rPr>
          <w:rFonts w:ascii="Times New Roman" w:eastAsia="Times New Roman" w:hAnsi="Times New Roman" w:cs="Times New Roman"/>
          <w:b/>
          <w:bCs/>
          <w:sz w:val="32"/>
          <w:szCs w:val="32"/>
          <w:bdr w:val="none" w:sz="0" w:space="0" w:color="auto" w:frame="1"/>
          <w:lang w:eastAsia="ru-RU"/>
        </w:rPr>
        <w:t>паузы</w:t>
      </w:r>
      <w:r w:rsidRPr="00AA7B28">
        <w:rPr>
          <w:rFonts w:ascii="Times New Roman" w:eastAsia="Times New Roman" w:hAnsi="Times New Roman" w:cs="Times New Roman"/>
          <w:sz w:val="32"/>
          <w:szCs w:val="32"/>
          <w:lang w:eastAsia="ru-RU"/>
        </w:rPr>
        <w:t>, несущие значительную смысловую нагрузку высказывания.</w:t>
      </w:r>
    </w:p>
    <w:p w:rsidR="002B5847" w:rsidRPr="00AA7B28" w:rsidRDefault="002B5847" w:rsidP="002B5847">
      <w:pPr>
        <w:pStyle w:val="a3"/>
        <w:rPr>
          <w:rFonts w:cs="Times New Roman"/>
          <w:color w:val="auto"/>
          <w:sz w:val="32"/>
          <w:szCs w:val="32"/>
          <w:lang w:val="ru-RU"/>
        </w:rPr>
      </w:pPr>
      <w:r w:rsidRPr="00AA7B28">
        <w:rPr>
          <w:rFonts w:cs="Times New Roman"/>
          <w:color w:val="auto"/>
          <w:sz w:val="32"/>
          <w:szCs w:val="32"/>
        </w:rPr>
        <w:t>   </w:t>
      </w:r>
      <w:r w:rsidRPr="00AA7B28">
        <w:rPr>
          <w:rFonts w:cs="Times New Roman"/>
          <w:color w:val="auto"/>
          <w:sz w:val="32"/>
          <w:szCs w:val="32"/>
          <w:lang w:val="ru-RU"/>
        </w:rPr>
        <w:t xml:space="preserve">5 слайд.  Умение выразительно говорить не природное умение, его можно выработать и развить путем постоянной тренировки дикции и </w:t>
      </w:r>
      <w:r>
        <w:rPr>
          <w:rFonts w:cs="Times New Roman"/>
          <w:color w:val="auto"/>
          <w:sz w:val="32"/>
          <w:szCs w:val="32"/>
          <w:lang w:val="ru-RU"/>
        </w:rPr>
        <w:t>голоса.</w:t>
      </w:r>
      <w:r w:rsidRPr="00AA7B28">
        <w:rPr>
          <w:rFonts w:cs="Times New Roman"/>
          <w:color w:val="auto"/>
          <w:sz w:val="32"/>
          <w:szCs w:val="32"/>
          <w:lang w:val="ru-RU"/>
        </w:rPr>
        <w:t xml:space="preserve"> </w:t>
      </w:r>
      <w:r>
        <w:rPr>
          <w:rFonts w:cs="Times New Roman"/>
          <w:color w:val="auto"/>
          <w:sz w:val="32"/>
          <w:szCs w:val="32"/>
          <w:lang w:val="ru-RU"/>
        </w:rPr>
        <w:t xml:space="preserve">Постичь искусство выразительного говорения можно разными методами и приемами. </w:t>
      </w:r>
      <w:r w:rsidRPr="00AA7B28">
        <w:rPr>
          <w:rFonts w:cs="Times New Roman"/>
          <w:color w:val="auto"/>
          <w:sz w:val="32"/>
          <w:szCs w:val="32"/>
          <w:lang w:val="ru-RU"/>
        </w:rPr>
        <w:t>Сегодня мы вспомн</w:t>
      </w:r>
      <w:r>
        <w:rPr>
          <w:rFonts w:cs="Times New Roman"/>
          <w:color w:val="auto"/>
          <w:sz w:val="32"/>
          <w:szCs w:val="32"/>
          <w:lang w:val="ru-RU"/>
        </w:rPr>
        <w:t xml:space="preserve">им наиболее универсальные из них. </w:t>
      </w:r>
      <w:r w:rsidRPr="00AA7B28">
        <w:rPr>
          <w:rFonts w:cs="Times New Roman"/>
          <w:color w:val="auto"/>
          <w:sz w:val="32"/>
          <w:szCs w:val="32"/>
          <w:lang w:val="ru-RU"/>
        </w:rPr>
        <w:t>Овладение ими позволит воспитателю воздействовать на речевое развитие дошкольника, так как слух и внимание детской аудитории мобилизуются не столько громкостью голоса, сколько содержательностью и смысловой наполненностью речи.</w:t>
      </w:r>
    </w:p>
    <w:p w:rsidR="002B5847" w:rsidRPr="00AA7B28" w:rsidRDefault="002B5847" w:rsidP="002B5847">
      <w:pPr>
        <w:spacing w:after="0" w:line="240" w:lineRule="auto"/>
        <w:rPr>
          <w:rFonts w:ascii="Times New Roman" w:eastAsia="Times New Roman" w:hAnsi="Times New Roman" w:cs="Times New Roman"/>
          <w:b/>
          <w:bCs/>
          <w:sz w:val="32"/>
          <w:szCs w:val="32"/>
          <w:bdr w:val="none" w:sz="0" w:space="0" w:color="auto" w:frame="1"/>
          <w:shd w:val="clear" w:color="auto" w:fill="FFFFFF"/>
          <w:lang w:eastAsia="ru-RU"/>
        </w:rPr>
      </w:pPr>
      <w:r w:rsidRPr="00AA7B28">
        <w:rPr>
          <w:rFonts w:ascii="Times New Roman" w:eastAsia="Times New Roman" w:hAnsi="Times New Roman" w:cs="Times New Roman"/>
          <w:sz w:val="32"/>
          <w:szCs w:val="32"/>
          <w:lang w:eastAsia="ru-RU"/>
        </w:rPr>
        <w:t> </w:t>
      </w:r>
      <w:r w:rsidRPr="00AA7B28">
        <w:rPr>
          <w:rFonts w:ascii="Times New Roman" w:eastAsia="Times New Roman" w:hAnsi="Times New Roman" w:cs="Times New Roman"/>
          <w:sz w:val="32"/>
          <w:szCs w:val="32"/>
          <w:lang w:eastAsia="ru-RU"/>
        </w:rPr>
        <w:tab/>
        <w:t xml:space="preserve">6 слайд </w:t>
      </w:r>
      <w:r w:rsidRPr="00AA7B28">
        <w:rPr>
          <w:rFonts w:ascii="Times New Roman" w:eastAsia="Times New Roman" w:hAnsi="Times New Roman" w:cs="Times New Roman"/>
          <w:b/>
          <w:bCs/>
          <w:sz w:val="32"/>
          <w:szCs w:val="32"/>
          <w:bdr w:val="none" w:sz="0" w:space="0" w:color="auto" w:frame="1"/>
          <w:lang w:eastAsia="ru-RU"/>
        </w:rPr>
        <w:t>Мелодика.</w:t>
      </w:r>
      <w:r w:rsidRPr="00AA7B28">
        <w:rPr>
          <w:rFonts w:ascii="Times New Roman" w:eastAsia="Times New Roman" w:hAnsi="Times New Roman" w:cs="Times New Roman"/>
          <w:sz w:val="32"/>
          <w:szCs w:val="32"/>
          <w:lang w:eastAsia="ru-RU"/>
        </w:rPr>
        <w:t> Для привлечения внимания детей к мелодике (основному тону голоса) и показа ее значимости можно использовать такой прием, как “рассказ проблемной истории”: “Вчера я была в магазине. Там купила яблоки, груши, бананы. Это фрукты”. (Утверждение, тон голоса понижается.) После паузы спросить: “Почему вы мне ничего не ответили?” Предположительный ответ детей: “Вы нас не спрашивали!” — “Ну, хорошо, слушайте дальше. А еще я купила огурцы и помидоры. Это овощи?” — “Да, конечно!” — “Как вы узнали, что в первый раз я вас не спрашивала, а во второй раз спросила?” Скорее всего, дети не дадут правильного ответа, но выскажут предположение, что изменился голос. </w:t>
      </w:r>
      <w:r w:rsidRPr="00AA7B28">
        <w:rPr>
          <w:rFonts w:ascii="Times New Roman" w:eastAsia="Times New Roman" w:hAnsi="Times New Roman" w:cs="Times New Roman"/>
          <w:sz w:val="32"/>
          <w:szCs w:val="32"/>
          <w:lang w:eastAsia="ru-RU"/>
        </w:rPr>
        <w:br/>
        <w:t>Педагог объясняет, что человеческий голос может изменяться — “подниматься и спускаться с горки” (при работе со старшими дошкольниками я ввожу термины “голос повышается” “голос понижается”).</w:t>
      </w:r>
      <w:r w:rsidRPr="00AA7B28">
        <w:rPr>
          <w:rFonts w:ascii="Times New Roman" w:eastAsia="Times New Roman" w:hAnsi="Times New Roman" w:cs="Times New Roman"/>
          <w:sz w:val="32"/>
          <w:szCs w:val="32"/>
          <w:lang w:eastAsia="ru-RU"/>
        </w:rPr>
        <w:br/>
      </w:r>
    </w:p>
    <w:p w:rsidR="002B5847" w:rsidRPr="00AA7B28" w:rsidRDefault="002B5847" w:rsidP="002B5847">
      <w:pPr>
        <w:shd w:val="clear" w:color="auto" w:fill="FFFFFF"/>
        <w:spacing w:after="0" w:line="240" w:lineRule="auto"/>
        <w:rPr>
          <w:rFonts w:ascii="Times New Roman" w:eastAsia="Times New Roman" w:hAnsi="Times New Roman" w:cs="Times New Roman"/>
          <w:sz w:val="32"/>
          <w:szCs w:val="32"/>
          <w:lang w:eastAsia="ru-RU"/>
        </w:rPr>
      </w:pPr>
      <w:r w:rsidRPr="00AA7B28">
        <w:rPr>
          <w:rFonts w:ascii="Times New Roman" w:eastAsia="Times New Roman" w:hAnsi="Times New Roman" w:cs="Times New Roman"/>
          <w:sz w:val="32"/>
          <w:szCs w:val="32"/>
          <w:lang w:eastAsia="ru-RU"/>
        </w:rPr>
        <w:lastRenderedPageBreak/>
        <w:t>  7 слайд </w:t>
      </w:r>
      <w:r w:rsidRPr="00AA7B28">
        <w:rPr>
          <w:rFonts w:ascii="Times New Roman" w:eastAsia="Times New Roman" w:hAnsi="Times New Roman" w:cs="Times New Roman"/>
          <w:b/>
          <w:bCs/>
          <w:sz w:val="32"/>
          <w:szCs w:val="32"/>
          <w:bdr w:val="none" w:sz="0" w:space="0" w:color="auto" w:frame="1"/>
          <w:lang w:eastAsia="ru-RU"/>
        </w:rPr>
        <w:t xml:space="preserve"> Темп.</w:t>
      </w:r>
      <w:r w:rsidRPr="00AA7B28">
        <w:rPr>
          <w:rFonts w:ascii="Times New Roman" w:eastAsia="Times New Roman" w:hAnsi="Times New Roman" w:cs="Times New Roman"/>
          <w:sz w:val="32"/>
          <w:szCs w:val="32"/>
          <w:lang w:eastAsia="ru-RU"/>
        </w:rPr>
        <w:t xml:space="preserve"> При развитии восприятия этого интонационного компонента может возникнуть необходимость провести предварительную работу: познакомить детей с понятиями “быстро”, “медленно”, “умеренно”. Сначала вводятся контрастные образцы темпа: “быстро” и “медленно”, после овладения ими предлагается образец умеренного темпа. В качестве речевого материала могут служить потешки, поговорки. Первоначально у детей формируют умение подчинять скорость собственных движений темпу, заданному в речевом образце, </w:t>
      </w:r>
      <w:proofErr w:type="gramStart"/>
      <w:r w:rsidRPr="00AA7B28">
        <w:rPr>
          <w:rFonts w:ascii="Times New Roman" w:eastAsia="Times New Roman" w:hAnsi="Times New Roman" w:cs="Times New Roman"/>
          <w:sz w:val="32"/>
          <w:szCs w:val="32"/>
          <w:lang w:eastAsia="ru-RU"/>
        </w:rPr>
        <w:t>например</w:t>
      </w:r>
      <w:proofErr w:type="gramEnd"/>
      <w:r w:rsidRPr="00AA7B28">
        <w:rPr>
          <w:rFonts w:ascii="Times New Roman" w:eastAsia="Times New Roman" w:hAnsi="Times New Roman" w:cs="Times New Roman"/>
          <w:sz w:val="32"/>
          <w:szCs w:val="32"/>
          <w:lang w:eastAsia="ru-RU"/>
        </w:rPr>
        <w:t xml:space="preserve"> предлагают выполнить серию хлопков, прыжков, взмахов рук в том темпе, с которым воспитатель читает стихотворные тексты.</w:t>
      </w:r>
    </w:p>
    <w:p w:rsidR="002B5847" w:rsidRPr="00AA7B28" w:rsidRDefault="002B5847" w:rsidP="002B5847">
      <w:pPr>
        <w:shd w:val="clear" w:color="auto" w:fill="FFFFFF"/>
        <w:spacing w:after="0" w:line="240" w:lineRule="auto"/>
        <w:rPr>
          <w:rFonts w:ascii="Times New Roman" w:eastAsia="Times New Roman" w:hAnsi="Times New Roman" w:cs="Times New Roman"/>
          <w:sz w:val="32"/>
          <w:szCs w:val="32"/>
          <w:lang w:eastAsia="ru-RU"/>
        </w:rPr>
      </w:pPr>
      <w:r w:rsidRPr="00AA7B28">
        <w:rPr>
          <w:rFonts w:ascii="Times New Roman" w:eastAsia="Times New Roman" w:hAnsi="Times New Roman" w:cs="Times New Roman"/>
          <w:b/>
          <w:bCs/>
          <w:sz w:val="32"/>
          <w:szCs w:val="32"/>
          <w:bdr w:val="none" w:sz="0" w:space="0" w:color="auto" w:frame="1"/>
          <w:lang w:eastAsia="ru-RU"/>
        </w:rPr>
        <w:t>8слайд Тембр.</w:t>
      </w:r>
    </w:p>
    <w:p w:rsidR="002B5847" w:rsidRPr="00AA7B28" w:rsidRDefault="002B5847" w:rsidP="002B5847">
      <w:pPr>
        <w:shd w:val="clear" w:color="auto" w:fill="FFFFFF"/>
        <w:spacing w:after="0" w:line="240" w:lineRule="auto"/>
        <w:rPr>
          <w:rFonts w:ascii="Times New Roman" w:eastAsia="Times New Roman" w:hAnsi="Times New Roman" w:cs="Times New Roman"/>
          <w:sz w:val="32"/>
          <w:szCs w:val="32"/>
          <w:lang w:eastAsia="ru-RU"/>
        </w:rPr>
      </w:pPr>
      <w:r w:rsidRPr="00AA7B28">
        <w:rPr>
          <w:rFonts w:ascii="Times New Roman" w:eastAsia="Times New Roman" w:hAnsi="Times New Roman" w:cs="Times New Roman"/>
          <w:sz w:val="32"/>
          <w:szCs w:val="32"/>
          <w:lang w:eastAsia="ru-RU"/>
        </w:rPr>
        <w:t>Формирование навыков восприятия тембра следует начинать со знакомства детей с двумя контрастными окрасками голоса: радостной и грустной. Это впоследствии станет основой для введения менее контрастных по тембру эмоциональных проявлений: гнева, удивления, испуга и др.</w:t>
      </w:r>
    </w:p>
    <w:p w:rsidR="002B5847" w:rsidRPr="00AA7B28" w:rsidRDefault="002B5847" w:rsidP="002B5847">
      <w:pPr>
        <w:shd w:val="clear" w:color="auto" w:fill="FFFFFF"/>
        <w:spacing w:before="419" w:after="502" w:line="240" w:lineRule="auto"/>
        <w:rPr>
          <w:rFonts w:ascii="Times New Roman" w:eastAsia="Times New Roman" w:hAnsi="Times New Roman" w:cs="Times New Roman"/>
          <w:sz w:val="32"/>
          <w:szCs w:val="32"/>
          <w:lang w:eastAsia="ru-RU"/>
        </w:rPr>
      </w:pPr>
      <w:r w:rsidRPr="00AA7B28">
        <w:rPr>
          <w:rFonts w:ascii="Times New Roman" w:eastAsia="Times New Roman" w:hAnsi="Times New Roman" w:cs="Times New Roman"/>
          <w:sz w:val="32"/>
          <w:szCs w:val="32"/>
          <w:lang w:eastAsia="ru-RU"/>
        </w:rPr>
        <w:t>При этом в качестве наглядного материала можно использовать пиктограммы, фотографии с изображением эмоционально выразительных лиц; в качестве речевого материала — тексты и фразы. Следует учитывать, что анализ отдельных фраз более сложен, чем анализ фраз в контексте.</w:t>
      </w:r>
      <w:r>
        <w:rPr>
          <w:rFonts w:ascii="Times New Roman" w:eastAsia="Times New Roman" w:hAnsi="Times New Roman" w:cs="Times New Roman"/>
          <w:sz w:val="32"/>
          <w:szCs w:val="32"/>
          <w:lang w:eastAsia="ru-RU"/>
        </w:rPr>
        <w:t xml:space="preserve"> </w:t>
      </w:r>
      <w:r w:rsidRPr="00AA7B28">
        <w:rPr>
          <w:rFonts w:ascii="Times New Roman" w:eastAsia="Times New Roman" w:hAnsi="Times New Roman" w:cs="Times New Roman"/>
          <w:sz w:val="32"/>
          <w:szCs w:val="32"/>
          <w:lang w:eastAsia="ru-RU"/>
        </w:rPr>
        <w:t>Также используются “проблемные речевые истории’ связанные с сюжетами литературных произведений или личным опытом детей. Такие “истории” должны иметь доступный пониманию дошкольников сюжет, подробное описание обстоятельств (что позволит ребенку ярко и четко представить себя на месте ее героев), но не содержать экспрессивно-эмоциональной лексики, которая могла бы послужить подсказкой. При знакомстве детей с ситуацией можно дать следующую инструкцию: “Сейчас я расскажу вам одну историю. А вы выберите карточку (пиктограмму), которая больше всего подходит к рассказу”. Приведу примеры “проблемных речевых историй</w:t>
      </w:r>
      <w:proofErr w:type="gramStart"/>
      <w:r w:rsidRPr="00AA7B28">
        <w:rPr>
          <w:rFonts w:ascii="Times New Roman" w:eastAsia="Times New Roman" w:hAnsi="Times New Roman" w:cs="Times New Roman"/>
          <w:sz w:val="32"/>
          <w:szCs w:val="32"/>
          <w:lang w:eastAsia="ru-RU"/>
        </w:rPr>
        <w:t>.”</w:t>
      </w:r>
      <w:proofErr w:type="gramEnd"/>
    </w:p>
    <w:p w:rsidR="002B5847" w:rsidRPr="00AA7B28" w:rsidRDefault="002B5847" w:rsidP="002B5847">
      <w:pPr>
        <w:shd w:val="clear" w:color="auto" w:fill="FFFFFF"/>
        <w:spacing w:before="419" w:after="502" w:line="240" w:lineRule="auto"/>
        <w:rPr>
          <w:rFonts w:ascii="Times New Roman" w:eastAsia="Times New Roman" w:hAnsi="Times New Roman" w:cs="Times New Roman"/>
          <w:sz w:val="32"/>
          <w:szCs w:val="32"/>
          <w:lang w:eastAsia="ru-RU"/>
        </w:rPr>
      </w:pPr>
      <w:r w:rsidRPr="00AA7B28">
        <w:rPr>
          <w:rFonts w:ascii="Times New Roman" w:eastAsia="Times New Roman" w:hAnsi="Times New Roman" w:cs="Times New Roman"/>
          <w:sz w:val="32"/>
          <w:szCs w:val="32"/>
          <w:lang w:eastAsia="ru-RU"/>
        </w:rPr>
        <w:t>“Слава очень любит животных. Он давно хотел побывать в зоопарке. Но мама и папа много работают, и им некогда. Вот к Славе приехала бабушка. Слава и бабушка пошли в зоопарк”. (Радость.)</w:t>
      </w:r>
    </w:p>
    <w:p w:rsidR="002B5847" w:rsidRPr="00AA7B28" w:rsidRDefault="002B5847" w:rsidP="002B5847">
      <w:pPr>
        <w:shd w:val="clear" w:color="auto" w:fill="FFFFFF"/>
        <w:spacing w:before="419" w:after="502" w:line="240" w:lineRule="auto"/>
        <w:rPr>
          <w:rFonts w:ascii="Times New Roman" w:eastAsia="Times New Roman" w:hAnsi="Times New Roman" w:cs="Times New Roman"/>
          <w:sz w:val="32"/>
          <w:szCs w:val="32"/>
          <w:lang w:eastAsia="ru-RU"/>
        </w:rPr>
      </w:pPr>
      <w:r w:rsidRPr="00AA7B28">
        <w:rPr>
          <w:rFonts w:ascii="Times New Roman" w:eastAsia="Times New Roman" w:hAnsi="Times New Roman" w:cs="Times New Roman"/>
          <w:sz w:val="32"/>
          <w:szCs w:val="32"/>
          <w:lang w:eastAsia="ru-RU"/>
        </w:rPr>
        <w:lastRenderedPageBreak/>
        <w:t xml:space="preserve">“Винни-Пух сидел дома и ел свой любимый мед. Но откуда ни </w:t>
      </w:r>
      <w:proofErr w:type="gramStart"/>
      <w:r w:rsidRPr="00AA7B28">
        <w:rPr>
          <w:rFonts w:ascii="Times New Roman" w:eastAsia="Times New Roman" w:hAnsi="Times New Roman" w:cs="Times New Roman"/>
          <w:sz w:val="32"/>
          <w:szCs w:val="32"/>
          <w:lang w:eastAsia="ru-RU"/>
        </w:rPr>
        <w:t>возьмись</w:t>
      </w:r>
      <w:proofErr w:type="gramEnd"/>
      <w:r w:rsidRPr="00AA7B28">
        <w:rPr>
          <w:rFonts w:ascii="Times New Roman" w:eastAsia="Times New Roman" w:hAnsi="Times New Roman" w:cs="Times New Roman"/>
          <w:sz w:val="32"/>
          <w:szCs w:val="32"/>
          <w:lang w:eastAsia="ru-RU"/>
        </w:rPr>
        <w:t xml:space="preserve"> появилась пчела и стала громко жужжать. Пчела садилась Винни-Пуху на голову, на нос, на горшок с медом. Теперь он не мог спокойно есть. Винни-Пух бросился за ней с газетой. Ударил с размаху, горшок с медом покачнулся, упал со стола на пол и разбился. А пчела улетела...”. (Раздражение, гнев.)</w:t>
      </w:r>
    </w:p>
    <w:p w:rsidR="002B5847" w:rsidRPr="00AA7B28" w:rsidRDefault="002B5847" w:rsidP="002B5847">
      <w:pPr>
        <w:shd w:val="clear" w:color="auto" w:fill="FFFFFF"/>
        <w:spacing w:before="419" w:after="502" w:line="240" w:lineRule="auto"/>
        <w:rPr>
          <w:rFonts w:ascii="Times New Roman" w:eastAsia="Times New Roman" w:hAnsi="Times New Roman" w:cs="Times New Roman"/>
          <w:b/>
          <w:bCs/>
          <w:sz w:val="32"/>
          <w:szCs w:val="32"/>
          <w:bdr w:val="none" w:sz="0" w:space="0" w:color="auto" w:frame="1"/>
          <w:lang w:eastAsia="ru-RU"/>
        </w:rPr>
      </w:pPr>
      <w:r w:rsidRPr="00AA7B28">
        <w:rPr>
          <w:rFonts w:ascii="Times New Roman" w:eastAsia="Times New Roman" w:hAnsi="Times New Roman" w:cs="Times New Roman"/>
          <w:b/>
          <w:bCs/>
          <w:sz w:val="32"/>
          <w:szCs w:val="32"/>
          <w:bdr w:val="none" w:sz="0" w:space="0" w:color="auto" w:frame="1"/>
          <w:lang w:eastAsia="ru-RU"/>
        </w:rPr>
        <w:t>Игры-упражнения на развитие восприятия тембра </w:t>
      </w:r>
      <w:r w:rsidRPr="00AA7B28">
        <w:rPr>
          <w:rFonts w:ascii="Times New Roman" w:eastAsia="Times New Roman" w:hAnsi="Times New Roman" w:cs="Times New Roman"/>
          <w:b/>
          <w:bCs/>
          <w:sz w:val="32"/>
          <w:szCs w:val="32"/>
          <w:bdr w:val="none" w:sz="0" w:space="0" w:color="auto" w:frame="1"/>
          <w:lang w:eastAsia="ru-RU"/>
        </w:rPr>
        <w:br/>
        <w:t>“Кто боится прививки?” </w:t>
      </w:r>
      <w:r w:rsidRPr="00AA7B28">
        <w:rPr>
          <w:rFonts w:ascii="Times New Roman" w:eastAsia="Times New Roman" w:hAnsi="Times New Roman" w:cs="Times New Roman"/>
          <w:b/>
          <w:bCs/>
          <w:sz w:val="32"/>
          <w:szCs w:val="32"/>
          <w:bdr w:val="none" w:sz="0" w:space="0" w:color="auto" w:frame="1"/>
          <w:lang w:eastAsia="ru-RU"/>
        </w:rPr>
        <w:br/>
        <w:t>Цель. </w:t>
      </w:r>
      <w:r w:rsidRPr="00AA7B28">
        <w:rPr>
          <w:rFonts w:ascii="Times New Roman" w:eastAsia="Times New Roman" w:hAnsi="Times New Roman" w:cs="Times New Roman"/>
          <w:sz w:val="32"/>
          <w:szCs w:val="32"/>
          <w:lang w:eastAsia="ru-RU"/>
        </w:rPr>
        <w:t>Учить определять по тембру голоса эмоциональную окраску фразы. </w:t>
      </w:r>
      <w:r w:rsidRPr="00AA7B28">
        <w:rPr>
          <w:rFonts w:ascii="Times New Roman" w:eastAsia="Times New Roman" w:hAnsi="Times New Roman" w:cs="Times New Roman"/>
          <w:sz w:val="32"/>
          <w:szCs w:val="32"/>
          <w:lang w:eastAsia="ru-RU"/>
        </w:rPr>
        <w:br/>
      </w:r>
      <w:r w:rsidRPr="00AA7B28">
        <w:rPr>
          <w:rFonts w:ascii="Times New Roman" w:eastAsia="Times New Roman" w:hAnsi="Times New Roman" w:cs="Times New Roman"/>
          <w:b/>
          <w:bCs/>
          <w:sz w:val="32"/>
          <w:szCs w:val="32"/>
          <w:bdr w:val="none" w:sz="0" w:space="0" w:color="auto" w:frame="1"/>
          <w:lang w:eastAsia="ru-RU"/>
        </w:rPr>
        <w:t>Материал. </w:t>
      </w:r>
      <w:r w:rsidRPr="00AA7B28">
        <w:rPr>
          <w:rFonts w:ascii="Times New Roman" w:eastAsia="Times New Roman" w:hAnsi="Times New Roman" w:cs="Times New Roman"/>
          <w:sz w:val="32"/>
          <w:szCs w:val="32"/>
          <w:lang w:eastAsia="ru-RU"/>
        </w:rPr>
        <w:t>Предметные картинки с изображением людей и животных. </w:t>
      </w:r>
      <w:r w:rsidRPr="00AA7B28">
        <w:rPr>
          <w:rFonts w:ascii="Times New Roman" w:eastAsia="Times New Roman" w:hAnsi="Times New Roman" w:cs="Times New Roman"/>
          <w:sz w:val="32"/>
          <w:szCs w:val="32"/>
          <w:lang w:eastAsia="ru-RU"/>
        </w:rPr>
        <w:br/>
      </w:r>
      <w:r w:rsidRPr="00AA7B28">
        <w:rPr>
          <w:rFonts w:ascii="Times New Roman" w:eastAsia="Times New Roman" w:hAnsi="Times New Roman" w:cs="Times New Roman"/>
          <w:b/>
          <w:bCs/>
          <w:sz w:val="32"/>
          <w:szCs w:val="32"/>
          <w:bdr w:val="none" w:sz="0" w:space="0" w:color="auto" w:frame="1"/>
          <w:lang w:eastAsia="ru-RU"/>
        </w:rPr>
        <w:t>Описание. </w:t>
      </w:r>
      <w:r w:rsidRPr="00AA7B28">
        <w:rPr>
          <w:rFonts w:ascii="Times New Roman" w:eastAsia="Times New Roman" w:hAnsi="Times New Roman" w:cs="Times New Roman"/>
          <w:sz w:val="32"/>
          <w:szCs w:val="32"/>
          <w:lang w:eastAsia="ru-RU"/>
        </w:rPr>
        <w:t>Предметные картинки выкладывают перед детьми. Педагог произносит фразу: “Я прививок не боюсь, если надо — уколюсь” с различной эмоциональной окраской (радость, грусть, испуг и др.) от лица каждого изображенного персонажа</w:t>
      </w:r>
      <w:proofErr w:type="gramStart"/>
      <w:r w:rsidRPr="00AA7B28">
        <w:rPr>
          <w:rFonts w:ascii="Times New Roman" w:eastAsia="Times New Roman" w:hAnsi="Times New Roman" w:cs="Times New Roman"/>
          <w:sz w:val="32"/>
          <w:szCs w:val="32"/>
          <w:lang w:eastAsia="ru-RU"/>
        </w:rPr>
        <w:t>.</w:t>
      </w:r>
      <w:proofErr w:type="gramEnd"/>
      <w:r w:rsidRPr="00AA7B28">
        <w:rPr>
          <w:rFonts w:ascii="Times New Roman" w:eastAsia="Times New Roman" w:hAnsi="Times New Roman" w:cs="Times New Roman"/>
          <w:sz w:val="32"/>
          <w:szCs w:val="32"/>
          <w:lang w:eastAsia="ru-RU"/>
        </w:rPr>
        <w:t xml:space="preserve"> </w:t>
      </w:r>
      <w:proofErr w:type="gramStart"/>
      <w:r w:rsidRPr="00AA7B28">
        <w:rPr>
          <w:rFonts w:ascii="Times New Roman" w:eastAsia="Times New Roman" w:hAnsi="Times New Roman" w:cs="Times New Roman"/>
          <w:sz w:val="32"/>
          <w:szCs w:val="32"/>
          <w:lang w:eastAsia="ru-RU"/>
        </w:rPr>
        <w:t>д</w:t>
      </w:r>
      <w:proofErr w:type="gramEnd"/>
      <w:r w:rsidRPr="00AA7B28">
        <w:rPr>
          <w:rFonts w:ascii="Times New Roman" w:eastAsia="Times New Roman" w:hAnsi="Times New Roman" w:cs="Times New Roman"/>
          <w:sz w:val="32"/>
          <w:szCs w:val="32"/>
          <w:lang w:eastAsia="ru-RU"/>
        </w:rPr>
        <w:t xml:space="preserve">ети по голосу педагога определяют, какие чувства испытывает персонаж, и отвечают на вопрос “Кто боится прививки?”  </w:t>
      </w:r>
      <w:r w:rsidRPr="00AA7B28">
        <w:rPr>
          <w:rFonts w:ascii="Times New Roman" w:eastAsia="Times New Roman" w:hAnsi="Times New Roman" w:cs="Times New Roman"/>
          <w:b/>
          <w:bCs/>
          <w:sz w:val="32"/>
          <w:szCs w:val="32"/>
          <w:bdr w:val="none" w:sz="0" w:space="0" w:color="auto" w:frame="1"/>
          <w:lang w:eastAsia="ru-RU"/>
        </w:rPr>
        <w:t xml:space="preserve">   </w:t>
      </w:r>
    </w:p>
    <w:p w:rsidR="002B5847" w:rsidRPr="00AA7B28" w:rsidRDefault="002B5847" w:rsidP="002B5847">
      <w:pPr>
        <w:shd w:val="clear" w:color="auto" w:fill="FFFFFF"/>
        <w:spacing w:before="419" w:after="502" w:line="240" w:lineRule="auto"/>
        <w:rPr>
          <w:rFonts w:ascii="Times New Roman" w:eastAsia="Times New Roman" w:hAnsi="Times New Roman" w:cs="Times New Roman"/>
          <w:sz w:val="32"/>
          <w:szCs w:val="32"/>
          <w:lang w:eastAsia="ru-RU"/>
        </w:rPr>
      </w:pPr>
      <w:r w:rsidRPr="00AA7B28">
        <w:rPr>
          <w:rFonts w:ascii="Times New Roman" w:eastAsia="Times New Roman" w:hAnsi="Times New Roman" w:cs="Times New Roman"/>
          <w:b/>
          <w:bCs/>
          <w:sz w:val="32"/>
          <w:szCs w:val="32"/>
          <w:bdr w:val="none" w:sz="0" w:space="0" w:color="auto" w:frame="1"/>
          <w:lang w:eastAsia="ru-RU"/>
        </w:rPr>
        <w:t>Логическое ударение.</w:t>
      </w:r>
      <w:r w:rsidRPr="00AA7B28">
        <w:rPr>
          <w:rFonts w:ascii="Times New Roman" w:eastAsia="Times New Roman" w:hAnsi="Times New Roman" w:cs="Times New Roman"/>
          <w:sz w:val="32"/>
          <w:szCs w:val="32"/>
          <w:lang w:eastAsia="ru-RU"/>
        </w:rPr>
        <w:t xml:space="preserve"> Работа начинается со знакомства с этим понятием, с уточнения звуковых средств его выражения (обычно в высказывании логически ударное слово выделяется путем более громкого и н</w:t>
      </w:r>
      <w:r>
        <w:rPr>
          <w:rFonts w:ascii="Times New Roman" w:eastAsia="Times New Roman" w:hAnsi="Times New Roman" w:cs="Times New Roman"/>
          <w:sz w:val="32"/>
          <w:szCs w:val="32"/>
          <w:lang w:eastAsia="ru-RU"/>
        </w:rPr>
        <w:t>апряженного его произнесения или тихого и растянутого). Дам</w:t>
      </w:r>
      <w:r w:rsidRPr="00AA7B28">
        <w:rPr>
          <w:rFonts w:ascii="Times New Roman" w:eastAsia="Times New Roman" w:hAnsi="Times New Roman" w:cs="Times New Roman"/>
          <w:sz w:val="32"/>
          <w:szCs w:val="32"/>
          <w:lang w:eastAsia="ru-RU"/>
        </w:rPr>
        <w:t>ошкольникам объясняют: те слова, которые считаются особенно важными, произносят громче и (или) медленнее (растянуто) остальных слов в предложении. </w:t>
      </w:r>
      <w:r w:rsidRPr="00AA7B28">
        <w:rPr>
          <w:rFonts w:ascii="Times New Roman" w:eastAsia="Times New Roman" w:hAnsi="Times New Roman" w:cs="Times New Roman"/>
          <w:sz w:val="32"/>
          <w:szCs w:val="32"/>
          <w:lang w:eastAsia="ru-RU"/>
        </w:rPr>
        <w:br/>
        <w:t>При восприятии на слух слов-носителей логического ударения очень важно привлечь внимание детей к смыслу каждой фразы и организовать анализ и оценку текста. При выполнении упражнений следует:  прослушать речевой материал и назвать слово-носитель логического ударения, объяснить, почему это слово выделено·  прослушать речевой материал; при повторном его воспроизведении, услышав выделенное слово, хлопнуть в ладоши (топнуть, присесть и т. д.); объяснить, почему это слово выделено;</w:t>
      </w:r>
    </w:p>
    <w:p w:rsidR="002B5847" w:rsidRPr="00AA7B28" w:rsidRDefault="002B5847" w:rsidP="002B5847">
      <w:pPr>
        <w:shd w:val="clear" w:color="auto" w:fill="FFFFFF"/>
        <w:spacing w:before="419" w:after="502"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11 слайд</w:t>
      </w:r>
      <w:proofErr w:type="gramStart"/>
      <w:r>
        <w:rPr>
          <w:rFonts w:ascii="Times New Roman" w:eastAsia="Times New Roman" w:hAnsi="Times New Roman" w:cs="Times New Roman"/>
          <w:sz w:val="32"/>
          <w:szCs w:val="32"/>
          <w:lang w:eastAsia="ru-RU"/>
        </w:rPr>
        <w:t xml:space="preserve"> </w:t>
      </w:r>
      <w:r w:rsidRPr="00AA7B28">
        <w:rPr>
          <w:rFonts w:ascii="Times New Roman" w:eastAsia="Times New Roman" w:hAnsi="Times New Roman" w:cs="Times New Roman"/>
          <w:sz w:val="32"/>
          <w:szCs w:val="32"/>
          <w:lang w:eastAsia="ru-RU"/>
        </w:rPr>
        <w:t>Н</w:t>
      </w:r>
      <w:proofErr w:type="gramEnd"/>
      <w:r w:rsidRPr="00AA7B28">
        <w:rPr>
          <w:rFonts w:ascii="Times New Roman" w:eastAsia="Times New Roman" w:hAnsi="Times New Roman" w:cs="Times New Roman"/>
          <w:sz w:val="32"/>
          <w:szCs w:val="32"/>
          <w:lang w:eastAsia="ru-RU"/>
        </w:rPr>
        <w:t>апример, я произношу фразу </w:t>
      </w:r>
      <w:r w:rsidRPr="00AA7B28">
        <w:rPr>
          <w:rFonts w:ascii="Times New Roman" w:eastAsia="Times New Roman" w:hAnsi="Times New Roman" w:cs="Times New Roman"/>
          <w:b/>
          <w:bCs/>
          <w:iCs/>
          <w:sz w:val="32"/>
          <w:szCs w:val="32"/>
          <w:bdr w:val="none" w:sz="0" w:space="0" w:color="auto" w:frame="1"/>
          <w:lang w:eastAsia="ru-RU"/>
        </w:rPr>
        <w:t xml:space="preserve">“Подай </w:t>
      </w:r>
      <w:r w:rsidRPr="00AA7B28">
        <w:rPr>
          <w:rFonts w:ascii="Times New Roman" w:eastAsia="Times New Roman" w:hAnsi="Times New Roman" w:cs="Times New Roman"/>
          <w:bCs/>
          <w:iCs/>
          <w:sz w:val="32"/>
          <w:szCs w:val="32"/>
          <w:bdr w:val="none" w:sz="0" w:space="0" w:color="auto" w:frame="1"/>
          <w:lang w:eastAsia="ru-RU"/>
        </w:rPr>
        <w:t>мне деревянную ложку</w:t>
      </w:r>
      <w:r w:rsidRPr="00AA7B28">
        <w:rPr>
          <w:rFonts w:ascii="Times New Roman" w:eastAsia="Times New Roman" w:hAnsi="Times New Roman" w:cs="Times New Roman"/>
          <w:sz w:val="32"/>
          <w:szCs w:val="32"/>
          <w:lang w:eastAsia="ru-RU"/>
        </w:rPr>
        <w:t xml:space="preserve"> ” и организую ее анализ: </w:t>
      </w:r>
      <w:r w:rsidRPr="00AA7B28">
        <w:rPr>
          <w:rFonts w:ascii="Times New Roman" w:eastAsia="Times New Roman" w:hAnsi="Times New Roman" w:cs="Times New Roman"/>
          <w:sz w:val="32"/>
          <w:szCs w:val="32"/>
          <w:lang w:eastAsia="ru-RU"/>
        </w:rPr>
        <w:br/>
      </w:r>
      <w:r w:rsidRPr="00AA7B28">
        <w:rPr>
          <w:rFonts w:ascii="Times New Roman" w:eastAsia="Times New Roman" w:hAnsi="Times New Roman" w:cs="Times New Roman"/>
          <w:sz w:val="32"/>
          <w:szCs w:val="32"/>
          <w:lang w:eastAsia="ru-RU"/>
        </w:rPr>
        <w:lastRenderedPageBreak/>
        <w:t>- Какое слово я выделила как самое важное? Да, я сообщила вам, что именно ложку, а не другой предмет надо подать.</w:t>
      </w:r>
      <w:r w:rsidRPr="00AA7B28">
        <w:rPr>
          <w:rFonts w:ascii="Times New Roman" w:eastAsia="Times New Roman" w:hAnsi="Times New Roman" w:cs="Times New Roman"/>
          <w:sz w:val="32"/>
          <w:szCs w:val="32"/>
          <w:lang w:eastAsia="ru-RU"/>
        </w:rPr>
        <w:br/>
        <w:t xml:space="preserve">- Послушайте, как я скажу теперь: </w:t>
      </w:r>
      <w:r>
        <w:rPr>
          <w:rFonts w:ascii="Times New Roman" w:eastAsia="Times New Roman" w:hAnsi="Times New Roman" w:cs="Times New Roman"/>
          <w:sz w:val="32"/>
          <w:szCs w:val="32"/>
          <w:lang w:eastAsia="ru-RU"/>
        </w:rPr>
        <w:t>«</w:t>
      </w:r>
      <w:r w:rsidRPr="00624F9D">
        <w:rPr>
          <w:rFonts w:ascii="Times New Roman" w:eastAsia="Times New Roman" w:hAnsi="Times New Roman" w:cs="Times New Roman"/>
          <w:b/>
          <w:bCs/>
          <w:iCs/>
          <w:sz w:val="32"/>
          <w:szCs w:val="32"/>
          <w:bdr w:val="none" w:sz="0" w:space="0" w:color="auto" w:frame="1"/>
          <w:lang w:eastAsia="ru-RU"/>
        </w:rPr>
        <w:t>Подай</w:t>
      </w:r>
      <w:r w:rsidRPr="00AA7B28">
        <w:rPr>
          <w:rFonts w:ascii="Times New Roman" w:eastAsia="Times New Roman" w:hAnsi="Times New Roman" w:cs="Times New Roman"/>
          <w:bCs/>
          <w:iCs/>
          <w:sz w:val="32"/>
          <w:szCs w:val="32"/>
          <w:bdr w:val="none" w:sz="0" w:space="0" w:color="auto" w:frame="1"/>
          <w:lang w:eastAsia="ru-RU"/>
        </w:rPr>
        <w:t xml:space="preserve"> </w:t>
      </w:r>
      <w:r w:rsidRPr="00AA7B28">
        <w:rPr>
          <w:rFonts w:ascii="Times New Roman" w:eastAsia="Times New Roman" w:hAnsi="Times New Roman" w:cs="Times New Roman"/>
          <w:b/>
          <w:bCs/>
          <w:iCs/>
          <w:sz w:val="32"/>
          <w:szCs w:val="32"/>
          <w:bdr w:val="none" w:sz="0" w:space="0" w:color="auto" w:frame="1"/>
          <w:lang w:eastAsia="ru-RU"/>
        </w:rPr>
        <w:t xml:space="preserve"> </w:t>
      </w:r>
      <w:r w:rsidRPr="00AA7B28">
        <w:rPr>
          <w:rFonts w:ascii="Times New Roman" w:eastAsia="Times New Roman" w:hAnsi="Times New Roman" w:cs="Times New Roman"/>
          <w:bCs/>
          <w:iCs/>
          <w:sz w:val="32"/>
          <w:szCs w:val="32"/>
          <w:bdr w:val="none" w:sz="0" w:space="0" w:color="auto" w:frame="1"/>
          <w:lang w:eastAsia="ru-RU"/>
        </w:rPr>
        <w:t>деревянную ложку</w:t>
      </w:r>
      <w:r>
        <w:rPr>
          <w:rFonts w:ascii="Times New Roman" w:eastAsia="Times New Roman" w:hAnsi="Times New Roman" w:cs="Times New Roman"/>
          <w:sz w:val="32"/>
          <w:szCs w:val="32"/>
          <w:lang w:eastAsia="ru-RU"/>
        </w:rPr>
        <w:t>»</w:t>
      </w:r>
      <w:r w:rsidRPr="00AA7B28">
        <w:rPr>
          <w:rFonts w:ascii="Times New Roman" w:eastAsia="Times New Roman" w:hAnsi="Times New Roman" w:cs="Times New Roman"/>
          <w:sz w:val="32"/>
          <w:szCs w:val="32"/>
          <w:lang w:eastAsia="ru-RU"/>
        </w:rPr>
        <w:t>. Что я уточнила? </w:t>
      </w:r>
      <w:r w:rsidRPr="00AA7B28">
        <w:rPr>
          <w:rFonts w:ascii="Times New Roman" w:eastAsia="Times New Roman" w:hAnsi="Times New Roman" w:cs="Times New Roman"/>
          <w:iCs/>
          <w:sz w:val="32"/>
          <w:szCs w:val="32"/>
          <w:bdr w:val="none" w:sz="0" w:space="0" w:color="auto" w:frame="1"/>
          <w:lang w:eastAsia="ru-RU"/>
        </w:rPr>
        <w:t>(Что ложку подать именно мне.) </w:t>
      </w:r>
      <w:r w:rsidRPr="00AA7B28">
        <w:rPr>
          <w:rFonts w:ascii="Times New Roman" w:eastAsia="Times New Roman" w:hAnsi="Times New Roman" w:cs="Times New Roman"/>
          <w:sz w:val="32"/>
          <w:szCs w:val="32"/>
          <w:lang w:eastAsia="ru-RU"/>
        </w:rPr>
        <w:t>Как я произнесла важное по смыслу слово? </w:t>
      </w:r>
      <w:r w:rsidRPr="00AA7B28">
        <w:rPr>
          <w:rFonts w:ascii="Times New Roman" w:eastAsia="Times New Roman" w:hAnsi="Times New Roman" w:cs="Times New Roman"/>
          <w:iCs/>
          <w:sz w:val="32"/>
          <w:szCs w:val="32"/>
          <w:bdr w:val="none" w:sz="0" w:space="0" w:color="auto" w:frame="1"/>
          <w:lang w:eastAsia="ru-RU"/>
        </w:rPr>
        <w:t>(Вы сказали это слово громко) </w:t>
      </w:r>
      <w:r w:rsidRPr="00AA7B28">
        <w:rPr>
          <w:rFonts w:ascii="Times New Roman" w:eastAsia="Times New Roman" w:hAnsi="Times New Roman" w:cs="Times New Roman"/>
          <w:sz w:val="32"/>
          <w:szCs w:val="32"/>
          <w:lang w:eastAsia="ru-RU"/>
        </w:rPr>
        <w:t xml:space="preserve">да, а еще можно сказать </w:t>
      </w:r>
      <w:proofErr w:type="gramStart"/>
      <w:r w:rsidRPr="00AA7B28">
        <w:rPr>
          <w:rFonts w:ascii="Times New Roman" w:eastAsia="Times New Roman" w:hAnsi="Times New Roman" w:cs="Times New Roman"/>
          <w:sz w:val="32"/>
          <w:szCs w:val="32"/>
          <w:lang w:eastAsia="ru-RU"/>
        </w:rPr>
        <w:t>тихо</w:t>
      </w:r>
      <w:proofErr w:type="gramEnd"/>
      <w:r w:rsidRPr="00AA7B28">
        <w:rPr>
          <w:rFonts w:ascii="Times New Roman" w:eastAsia="Times New Roman" w:hAnsi="Times New Roman" w:cs="Times New Roman"/>
          <w:sz w:val="32"/>
          <w:szCs w:val="32"/>
          <w:lang w:eastAsia="ru-RU"/>
        </w:rPr>
        <w:t xml:space="preserve"> и растянуто, вот так: </w:t>
      </w:r>
      <w:r>
        <w:rPr>
          <w:rFonts w:ascii="Times New Roman" w:eastAsia="Times New Roman" w:hAnsi="Times New Roman" w:cs="Times New Roman"/>
          <w:sz w:val="32"/>
          <w:szCs w:val="32"/>
          <w:lang w:eastAsia="ru-RU"/>
        </w:rPr>
        <w:t>«</w:t>
      </w:r>
      <w:r w:rsidRPr="00AA7B28">
        <w:rPr>
          <w:rFonts w:ascii="Times New Roman" w:eastAsia="Times New Roman" w:hAnsi="Times New Roman" w:cs="Times New Roman"/>
          <w:bCs/>
          <w:iCs/>
          <w:sz w:val="32"/>
          <w:szCs w:val="32"/>
          <w:bdr w:val="none" w:sz="0" w:space="0" w:color="auto" w:frame="1"/>
          <w:lang w:eastAsia="ru-RU"/>
        </w:rPr>
        <w:t>Пода</w:t>
      </w:r>
      <w:r w:rsidRPr="00624F9D">
        <w:rPr>
          <w:rFonts w:ascii="Times New Roman" w:eastAsia="Times New Roman" w:hAnsi="Times New Roman" w:cs="Times New Roman"/>
          <w:bCs/>
          <w:iCs/>
          <w:sz w:val="32"/>
          <w:szCs w:val="32"/>
          <w:bdr w:val="none" w:sz="0" w:space="0" w:color="auto" w:frame="1"/>
          <w:lang w:eastAsia="ru-RU"/>
        </w:rPr>
        <w:t>й</w:t>
      </w:r>
      <w:r w:rsidRPr="00AA7B28">
        <w:rPr>
          <w:rFonts w:ascii="Times New Roman" w:eastAsia="Times New Roman" w:hAnsi="Times New Roman" w:cs="Times New Roman"/>
          <w:b/>
          <w:bCs/>
          <w:iCs/>
          <w:sz w:val="32"/>
          <w:szCs w:val="32"/>
          <w:bdr w:val="none" w:sz="0" w:space="0" w:color="auto" w:frame="1"/>
          <w:lang w:eastAsia="ru-RU"/>
        </w:rPr>
        <w:t xml:space="preserve"> </w:t>
      </w:r>
      <w:r w:rsidRPr="00624F9D">
        <w:rPr>
          <w:rFonts w:ascii="Times New Roman" w:eastAsia="Times New Roman" w:hAnsi="Times New Roman" w:cs="Times New Roman"/>
          <w:b/>
          <w:bCs/>
          <w:iCs/>
          <w:sz w:val="32"/>
          <w:szCs w:val="32"/>
          <w:bdr w:val="none" w:sz="0" w:space="0" w:color="auto" w:frame="1"/>
          <w:lang w:eastAsia="ru-RU"/>
        </w:rPr>
        <w:t>мне</w:t>
      </w:r>
      <w:r w:rsidRPr="00AA7B28">
        <w:rPr>
          <w:rFonts w:ascii="Times New Roman" w:eastAsia="Times New Roman" w:hAnsi="Times New Roman" w:cs="Times New Roman"/>
          <w:bCs/>
          <w:iCs/>
          <w:sz w:val="32"/>
          <w:szCs w:val="32"/>
          <w:bdr w:val="none" w:sz="0" w:space="0" w:color="auto" w:frame="1"/>
          <w:lang w:eastAsia="ru-RU"/>
        </w:rPr>
        <w:t xml:space="preserve"> </w:t>
      </w:r>
      <w:r w:rsidRPr="00624F9D">
        <w:rPr>
          <w:rFonts w:ascii="Times New Roman" w:eastAsia="Times New Roman" w:hAnsi="Times New Roman" w:cs="Times New Roman"/>
          <w:bCs/>
          <w:iCs/>
          <w:sz w:val="32"/>
          <w:szCs w:val="32"/>
          <w:bdr w:val="none" w:sz="0" w:space="0" w:color="auto" w:frame="1"/>
          <w:lang w:eastAsia="ru-RU"/>
        </w:rPr>
        <w:t xml:space="preserve">деревянную </w:t>
      </w:r>
      <w:r w:rsidRPr="00AA7B28">
        <w:rPr>
          <w:rFonts w:ascii="Times New Roman" w:eastAsia="Times New Roman" w:hAnsi="Times New Roman" w:cs="Times New Roman"/>
          <w:bCs/>
          <w:iCs/>
          <w:sz w:val="32"/>
          <w:szCs w:val="32"/>
          <w:bdr w:val="none" w:sz="0" w:space="0" w:color="auto" w:frame="1"/>
          <w:lang w:eastAsia="ru-RU"/>
        </w:rPr>
        <w:t>ложку</w:t>
      </w:r>
      <w:r>
        <w:rPr>
          <w:rFonts w:ascii="Times New Roman" w:eastAsia="Times New Roman" w:hAnsi="Times New Roman" w:cs="Times New Roman"/>
          <w:sz w:val="32"/>
          <w:szCs w:val="32"/>
          <w:lang w:eastAsia="ru-RU"/>
        </w:rPr>
        <w:t>»</w:t>
      </w:r>
      <w:r w:rsidRPr="00AA7B28">
        <w:rPr>
          <w:rFonts w:ascii="Times New Roman" w:eastAsia="Times New Roman" w:hAnsi="Times New Roman" w:cs="Times New Roman"/>
          <w:sz w:val="32"/>
          <w:szCs w:val="32"/>
          <w:lang w:eastAsia="ru-RU"/>
        </w:rPr>
        <w:t>. </w:t>
      </w:r>
      <w:r w:rsidRPr="00AA7B28">
        <w:rPr>
          <w:rFonts w:ascii="Times New Roman" w:eastAsia="Times New Roman" w:hAnsi="Times New Roman" w:cs="Times New Roman"/>
          <w:sz w:val="32"/>
          <w:szCs w:val="32"/>
          <w:lang w:eastAsia="ru-RU"/>
        </w:rPr>
        <w:br/>
        <w:t xml:space="preserve">- Послушайте еще раз: </w:t>
      </w:r>
      <w:r>
        <w:rPr>
          <w:rFonts w:ascii="Times New Roman" w:eastAsia="Times New Roman" w:hAnsi="Times New Roman" w:cs="Times New Roman"/>
          <w:sz w:val="32"/>
          <w:szCs w:val="32"/>
          <w:lang w:eastAsia="ru-RU"/>
        </w:rPr>
        <w:t>«</w:t>
      </w:r>
      <w:r w:rsidRPr="00AA7B28">
        <w:rPr>
          <w:rFonts w:ascii="Times New Roman" w:eastAsia="Times New Roman" w:hAnsi="Times New Roman" w:cs="Times New Roman"/>
          <w:b/>
          <w:bCs/>
          <w:iCs/>
          <w:sz w:val="32"/>
          <w:szCs w:val="32"/>
          <w:bdr w:val="none" w:sz="0" w:space="0" w:color="auto" w:frame="1"/>
          <w:lang w:eastAsia="ru-RU"/>
        </w:rPr>
        <w:t xml:space="preserve"> </w:t>
      </w:r>
      <w:r w:rsidRPr="00AA7B28">
        <w:rPr>
          <w:rFonts w:ascii="Times New Roman" w:eastAsia="Times New Roman" w:hAnsi="Times New Roman" w:cs="Times New Roman"/>
          <w:bCs/>
          <w:iCs/>
          <w:sz w:val="32"/>
          <w:szCs w:val="32"/>
          <w:bdr w:val="none" w:sz="0" w:space="0" w:color="auto" w:frame="1"/>
          <w:lang w:eastAsia="ru-RU"/>
        </w:rPr>
        <w:t xml:space="preserve">Подай мне </w:t>
      </w:r>
      <w:r w:rsidRPr="00624F9D">
        <w:rPr>
          <w:rFonts w:ascii="Times New Roman" w:eastAsia="Times New Roman" w:hAnsi="Times New Roman" w:cs="Times New Roman"/>
          <w:b/>
          <w:bCs/>
          <w:iCs/>
          <w:sz w:val="32"/>
          <w:szCs w:val="32"/>
          <w:bdr w:val="none" w:sz="0" w:space="0" w:color="auto" w:frame="1"/>
          <w:lang w:eastAsia="ru-RU"/>
        </w:rPr>
        <w:t>деревянную</w:t>
      </w:r>
      <w:r w:rsidRPr="00AA7B28">
        <w:rPr>
          <w:rFonts w:ascii="Times New Roman" w:eastAsia="Times New Roman" w:hAnsi="Times New Roman" w:cs="Times New Roman"/>
          <w:bCs/>
          <w:iCs/>
          <w:sz w:val="32"/>
          <w:szCs w:val="32"/>
          <w:bdr w:val="none" w:sz="0" w:space="0" w:color="auto" w:frame="1"/>
          <w:lang w:eastAsia="ru-RU"/>
        </w:rPr>
        <w:t xml:space="preserve"> </w:t>
      </w:r>
      <w:r w:rsidRPr="00624F9D">
        <w:rPr>
          <w:rFonts w:ascii="Times New Roman" w:eastAsia="Times New Roman" w:hAnsi="Times New Roman" w:cs="Times New Roman"/>
          <w:bCs/>
          <w:iCs/>
          <w:sz w:val="32"/>
          <w:szCs w:val="32"/>
          <w:bdr w:val="none" w:sz="0" w:space="0" w:color="auto" w:frame="1"/>
          <w:lang w:eastAsia="ru-RU"/>
        </w:rPr>
        <w:t>ложку</w:t>
      </w:r>
      <w:r>
        <w:rPr>
          <w:rFonts w:ascii="Times New Roman" w:eastAsia="Times New Roman" w:hAnsi="Times New Roman" w:cs="Times New Roman"/>
          <w:b/>
          <w:sz w:val="32"/>
          <w:szCs w:val="32"/>
          <w:lang w:eastAsia="ru-RU"/>
        </w:rPr>
        <w:t>»</w:t>
      </w:r>
      <w:r w:rsidRPr="00AA7B28">
        <w:rPr>
          <w:rFonts w:ascii="Times New Roman" w:eastAsia="Times New Roman" w:hAnsi="Times New Roman" w:cs="Times New Roman"/>
          <w:b/>
          <w:bCs/>
          <w:iCs/>
          <w:sz w:val="32"/>
          <w:szCs w:val="32"/>
          <w:bdr w:val="none" w:sz="0" w:space="0" w:color="auto" w:frame="1"/>
          <w:lang w:eastAsia="ru-RU"/>
        </w:rPr>
        <w:t>. </w:t>
      </w:r>
      <w:r w:rsidRPr="00AA7B28">
        <w:rPr>
          <w:rFonts w:ascii="Times New Roman" w:eastAsia="Times New Roman" w:hAnsi="Times New Roman" w:cs="Times New Roman"/>
          <w:sz w:val="32"/>
          <w:szCs w:val="32"/>
          <w:lang w:eastAsia="ru-RU"/>
        </w:rPr>
        <w:t xml:space="preserve">Что я теперь уточнила о ложке? </w:t>
      </w:r>
      <w:r>
        <w:rPr>
          <w:rFonts w:ascii="Times New Roman" w:eastAsia="Times New Roman" w:hAnsi="Times New Roman" w:cs="Times New Roman"/>
          <w:sz w:val="32"/>
          <w:szCs w:val="32"/>
          <w:lang w:eastAsia="ru-RU"/>
        </w:rPr>
        <w:t>Как я выделила</w:t>
      </w:r>
      <w:r w:rsidRPr="00AA7B28">
        <w:rPr>
          <w:rFonts w:ascii="Times New Roman" w:eastAsia="Times New Roman" w:hAnsi="Times New Roman" w:cs="Times New Roman"/>
          <w:sz w:val="32"/>
          <w:szCs w:val="32"/>
          <w:lang w:eastAsia="ru-RU"/>
        </w:rPr>
        <w:t xml:space="preserve"> важное слово? </w:t>
      </w:r>
      <w:r w:rsidRPr="00AA7B28">
        <w:rPr>
          <w:rFonts w:ascii="Times New Roman" w:eastAsia="Times New Roman" w:hAnsi="Times New Roman" w:cs="Times New Roman"/>
          <w:iCs/>
          <w:sz w:val="32"/>
          <w:szCs w:val="32"/>
          <w:bdr w:val="none" w:sz="0" w:space="0" w:color="auto" w:frame="1"/>
          <w:lang w:eastAsia="ru-RU"/>
        </w:rPr>
        <w:t>(Произнесли его растянуто.) </w:t>
      </w:r>
      <w:r w:rsidRPr="00AA7B28">
        <w:rPr>
          <w:rFonts w:ascii="Times New Roman" w:eastAsia="Times New Roman" w:hAnsi="Times New Roman" w:cs="Times New Roman"/>
          <w:sz w:val="32"/>
          <w:szCs w:val="32"/>
          <w:lang w:eastAsia="ru-RU"/>
        </w:rPr>
        <w:t>А как еще можно выделить? </w:t>
      </w:r>
      <w:r w:rsidRPr="00AA7B28">
        <w:rPr>
          <w:rFonts w:ascii="Times New Roman" w:eastAsia="Times New Roman" w:hAnsi="Times New Roman" w:cs="Times New Roman"/>
          <w:iCs/>
          <w:sz w:val="32"/>
          <w:szCs w:val="32"/>
          <w:bdr w:val="none" w:sz="0" w:space="0" w:color="auto" w:frame="1"/>
          <w:lang w:eastAsia="ru-RU"/>
        </w:rPr>
        <w:t>(Произнести его громко.) </w:t>
      </w:r>
      <w:r w:rsidRPr="00AA7B28">
        <w:rPr>
          <w:rFonts w:ascii="Times New Roman" w:eastAsia="Times New Roman" w:hAnsi="Times New Roman" w:cs="Times New Roman"/>
          <w:sz w:val="32"/>
          <w:szCs w:val="32"/>
          <w:lang w:eastAsia="ru-RU"/>
        </w:rPr>
        <w:t>Вы правы, но я специально важное слово произнесла тихо и растянуто. Как видно из этого примера, при затруднении детям можно оказывать помощь в виде наводящих вопросов, напоминать о средствах выражения лог</w:t>
      </w:r>
      <w:r>
        <w:rPr>
          <w:rFonts w:ascii="Times New Roman" w:eastAsia="Times New Roman" w:hAnsi="Times New Roman" w:cs="Times New Roman"/>
          <w:sz w:val="32"/>
          <w:szCs w:val="32"/>
          <w:lang w:eastAsia="ru-RU"/>
        </w:rPr>
        <w:t xml:space="preserve">ического ударения в устной речи. </w:t>
      </w:r>
      <w:r w:rsidRPr="00AA7B28">
        <w:rPr>
          <w:rFonts w:ascii="Times New Roman" w:eastAsia="Times New Roman" w:hAnsi="Times New Roman" w:cs="Times New Roman"/>
          <w:sz w:val="32"/>
          <w:szCs w:val="32"/>
          <w:lang w:eastAsia="ru-RU"/>
        </w:rPr>
        <w:t xml:space="preserve">Воспитывая у детей внимание к интонационной стороне речи, взрослый развивает речевой слух, чувство тембра и ритма, ощущение силы звука, что в дальнейшем оказывает влияние и на развитие музыкального слуха. Работа над интонацией, звуковой выразительностью речи необходима для того, чтобы дети учились выражать голосом свое отношение к высказыванию, повышая или понижая голос в соответствии с контекстом, логически и эмоционально подчеркивая произносимый текст. </w:t>
      </w:r>
    </w:p>
    <w:p w:rsidR="002B5847" w:rsidRPr="00AA7B28" w:rsidRDefault="002B5847" w:rsidP="002B5847">
      <w:pPr>
        <w:pStyle w:val="a5"/>
        <w:shd w:val="clear" w:color="auto" w:fill="FFFFFF"/>
        <w:spacing w:before="0" w:beforeAutospacing="0" w:after="150" w:afterAutospacing="0"/>
        <w:rPr>
          <w:sz w:val="32"/>
          <w:szCs w:val="32"/>
        </w:rPr>
      </w:pPr>
      <w:r>
        <w:rPr>
          <w:sz w:val="32"/>
          <w:szCs w:val="32"/>
        </w:rPr>
        <w:t xml:space="preserve">В своей группе </w:t>
      </w:r>
      <w:r w:rsidRPr="00AA7B28">
        <w:rPr>
          <w:sz w:val="32"/>
          <w:szCs w:val="32"/>
        </w:rPr>
        <w:t>использую</w:t>
      </w:r>
      <w:r>
        <w:rPr>
          <w:sz w:val="32"/>
          <w:szCs w:val="32"/>
        </w:rPr>
        <w:t xml:space="preserve"> </w:t>
      </w:r>
      <w:r w:rsidRPr="00AA7B28">
        <w:rPr>
          <w:sz w:val="32"/>
          <w:szCs w:val="32"/>
        </w:rPr>
        <w:t xml:space="preserve"> более сложные упражнения. </w:t>
      </w:r>
      <w:proofErr w:type="gramStart"/>
      <w:r w:rsidRPr="00AA7B28">
        <w:rPr>
          <w:sz w:val="32"/>
          <w:szCs w:val="32"/>
        </w:rPr>
        <w:t>Предлагаю детям с разной интонацией произнести слова «Возьми», «Принеси», «Помоги», «Здравствуй» и другие, (приветливо, просяще, небрежно, требовательно).</w:t>
      </w:r>
      <w:proofErr w:type="gramEnd"/>
      <w:r w:rsidRPr="00AA7B28">
        <w:rPr>
          <w:sz w:val="32"/>
          <w:szCs w:val="32"/>
        </w:rPr>
        <w:t xml:space="preserve"> Привлекает внимание детей к тому, как можно изменить смысл фразы путем перестановки логического ударения «Дай мне куклу», «Мама пришла за мной» и др.  Для развития творческих и речевых способностей у детей в группе имеются:</w:t>
      </w:r>
    </w:p>
    <w:p w:rsidR="002B5847" w:rsidRPr="00AA7B28" w:rsidRDefault="002B5847" w:rsidP="002B5847">
      <w:pPr>
        <w:pStyle w:val="a5"/>
        <w:shd w:val="clear" w:color="auto" w:fill="FFFFFF"/>
        <w:spacing w:before="0" w:beforeAutospacing="0" w:after="150" w:afterAutospacing="0"/>
        <w:rPr>
          <w:sz w:val="32"/>
          <w:szCs w:val="32"/>
        </w:rPr>
      </w:pPr>
      <w:r w:rsidRPr="00AA7B28">
        <w:rPr>
          <w:sz w:val="32"/>
          <w:szCs w:val="32"/>
        </w:rPr>
        <w:t>- пособия для мини - сценок</w:t>
      </w:r>
    </w:p>
    <w:p w:rsidR="002B5847" w:rsidRPr="00AA7B28" w:rsidRDefault="002B5847" w:rsidP="002B5847">
      <w:pPr>
        <w:pStyle w:val="a5"/>
        <w:shd w:val="clear" w:color="auto" w:fill="FFFFFF"/>
        <w:spacing w:before="0" w:beforeAutospacing="0" w:after="150" w:afterAutospacing="0"/>
        <w:rPr>
          <w:sz w:val="32"/>
          <w:szCs w:val="32"/>
        </w:rPr>
      </w:pPr>
      <w:r w:rsidRPr="00AA7B28">
        <w:rPr>
          <w:sz w:val="32"/>
          <w:szCs w:val="32"/>
        </w:rPr>
        <w:t>- детские музыкальные инструменты</w:t>
      </w:r>
    </w:p>
    <w:p w:rsidR="002B5847" w:rsidRPr="00AA7B28" w:rsidRDefault="002B5847" w:rsidP="002B5847">
      <w:pPr>
        <w:pStyle w:val="a5"/>
        <w:shd w:val="clear" w:color="auto" w:fill="FFFFFF"/>
        <w:spacing w:before="0" w:beforeAutospacing="0" w:after="150" w:afterAutospacing="0"/>
        <w:rPr>
          <w:sz w:val="32"/>
          <w:szCs w:val="32"/>
        </w:rPr>
      </w:pPr>
      <w:r w:rsidRPr="00AA7B28">
        <w:rPr>
          <w:sz w:val="32"/>
          <w:szCs w:val="32"/>
        </w:rPr>
        <w:t>- костюмы, шапочки, маски</w:t>
      </w:r>
    </w:p>
    <w:p w:rsidR="002B5847" w:rsidRPr="00AA7B28" w:rsidRDefault="002B5847" w:rsidP="002B5847">
      <w:pPr>
        <w:pStyle w:val="a5"/>
        <w:shd w:val="clear" w:color="auto" w:fill="FFFFFF"/>
        <w:spacing w:before="0" w:beforeAutospacing="0" w:after="150" w:afterAutospacing="0"/>
        <w:rPr>
          <w:sz w:val="32"/>
          <w:szCs w:val="32"/>
        </w:rPr>
      </w:pPr>
      <w:r w:rsidRPr="00AA7B28">
        <w:rPr>
          <w:sz w:val="32"/>
          <w:szCs w:val="32"/>
        </w:rPr>
        <w:t>- дидактические игры на развитие эмоциональной сферы</w:t>
      </w:r>
    </w:p>
    <w:p w:rsidR="002B5847" w:rsidRPr="00AA7B28" w:rsidRDefault="002B5847" w:rsidP="002B5847">
      <w:pPr>
        <w:pStyle w:val="a5"/>
        <w:shd w:val="clear" w:color="auto" w:fill="FFFFFF"/>
        <w:spacing w:before="0" w:beforeAutospacing="0" w:after="150" w:afterAutospacing="0"/>
        <w:rPr>
          <w:sz w:val="32"/>
          <w:szCs w:val="32"/>
        </w:rPr>
      </w:pPr>
      <w:r w:rsidRPr="00AA7B28">
        <w:rPr>
          <w:sz w:val="32"/>
          <w:szCs w:val="32"/>
        </w:rPr>
        <w:t>- подбор дыхательных упражнений</w:t>
      </w:r>
    </w:p>
    <w:p w:rsidR="002B5847" w:rsidRPr="00AA7B28" w:rsidRDefault="002B5847" w:rsidP="002B5847">
      <w:pPr>
        <w:pStyle w:val="a5"/>
        <w:shd w:val="clear" w:color="auto" w:fill="FFFFFF"/>
        <w:spacing w:before="0" w:beforeAutospacing="0" w:after="150" w:afterAutospacing="0"/>
        <w:rPr>
          <w:sz w:val="32"/>
          <w:szCs w:val="32"/>
        </w:rPr>
      </w:pPr>
      <w:r w:rsidRPr="00AA7B28">
        <w:rPr>
          <w:sz w:val="32"/>
          <w:szCs w:val="32"/>
        </w:rPr>
        <w:lastRenderedPageBreak/>
        <w:t>- скороговорки, чистоговорки на развитие дикции</w:t>
      </w:r>
    </w:p>
    <w:p w:rsidR="002B5847" w:rsidRPr="00AA7B28" w:rsidRDefault="002B5847" w:rsidP="002B5847">
      <w:pPr>
        <w:pStyle w:val="a5"/>
        <w:shd w:val="clear" w:color="auto" w:fill="FFFFFF"/>
        <w:spacing w:before="0" w:beforeAutospacing="0" w:after="150" w:afterAutospacing="0"/>
        <w:rPr>
          <w:sz w:val="32"/>
          <w:szCs w:val="32"/>
        </w:rPr>
      </w:pPr>
      <w:r w:rsidRPr="00AA7B28">
        <w:rPr>
          <w:sz w:val="32"/>
          <w:szCs w:val="32"/>
        </w:rPr>
        <w:t>- творческие упражнения на снятие мышечного напряжения</w:t>
      </w:r>
    </w:p>
    <w:p w:rsidR="002B5847" w:rsidRPr="00AA7B28" w:rsidRDefault="002B5847" w:rsidP="002B5847">
      <w:pPr>
        <w:pStyle w:val="a5"/>
        <w:shd w:val="clear" w:color="auto" w:fill="FFFFFF"/>
        <w:spacing w:before="0" w:beforeAutospacing="0" w:after="150" w:afterAutospacing="0"/>
        <w:rPr>
          <w:sz w:val="32"/>
          <w:szCs w:val="32"/>
        </w:rPr>
      </w:pPr>
      <w:r w:rsidRPr="00AA7B28">
        <w:rPr>
          <w:sz w:val="32"/>
          <w:szCs w:val="32"/>
        </w:rPr>
        <w:t>- пальчиковая гимнастика.</w:t>
      </w:r>
    </w:p>
    <w:p w:rsidR="002B5847" w:rsidRPr="00AA7B28" w:rsidRDefault="002B5847" w:rsidP="002B5847">
      <w:pPr>
        <w:pStyle w:val="a5"/>
        <w:shd w:val="clear" w:color="auto" w:fill="FFFFFF"/>
        <w:spacing w:before="0" w:beforeAutospacing="0" w:after="150" w:afterAutospacing="0"/>
        <w:rPr>
          <w:sz w:val="32"/>
          <w:szCs w:val="32"/>
        </w:rPr>
      </w:pPr>
      <w:r w:rsidRPr="00AA7B28">
        <w:rPr>
          <w:sz w:val="32"/>
          <w:szCs w:val="32"/>
        </w:rPr>
        <w:t>В результате проведенной работы дети стали более раскрепощенными, уверенными в себе, монотонная речь стала эмоционально-окрашенной, с правильными интонационными выражениями.</w:t>
      </w:r>
    </w:p>
    <w:p w:rsidR="002B5847" w:rsidRPr="00AA7B28" w:rsidRDefault="002B5847" w:rsidP="002B5847">
      <w:pPr>
        <w:shd w:val="clear" w:color="auto" w:fill="FFFFFF"/>
        <w:spacing w:after="0" w:line="240" w:lineRule="auto"/>
        <w:ind w:right="24"/>
        <w:jc w:val="both"/>
        <w:rPr>
          <w:rFonts w:ascii="Times New Roman" w:eastAsia="Times New Roman" w:hAnsi="Times New Roman" w:cs="Times New Roman"/>
          <w:sz w:val="32"/>
          <w:szCs w:val="32"/>
          <w:lang w:eastAsia="ru-RU"/>
        </w:rPr>
      </w:pPr>
      <w:r w:rsidRPr="00AA7B28">
        <w:rPr>
          <w:rFonts w:ascii="Times New Roman" w:eastAsia="Times New Roman" w:hAnsi="Times New Roman" w:cs="Times New Roman"/>
          <w:sz w:val="32"/>
          <w:szCs w:val="32"/>
          <w:lang w:eastAsia="ru-RU"/>
        </w:rPr>
        <w:t>             </w:t>
      </w:r>
      <w:r w:rsidRPr="00AA7B28">
        <w:rPr>
          <w:rFonts w:ascii="Times New Roman" w:eastAsia="Times New Roman" w:hAnsi="Times New Roman" w:cs="Times New Roman"/>
          <w:iCs/>
          <w:sz w:val="32"/>
          <w:szCs w:val="32"/>
          <w:lang w:eastAsia="ru-RU"/>
        </w:rPr>
        <w:t>Выразительность </w:t>
      </w:r>
      <w:r w:rsidRPr="00AA7B28">
        <w:rPr>
          <w:rFonts w:ascii="Times New Roman" w:eastAsia="Times New Roman" w:hAnsi="Times New Roman" w:cs="Times New Roman"/>
          <w:sz w:val="32"/>
          <w:szCs w:val="32"/>
          <w:lang w:eastAsia="ru-RU"/>
        </w:rPr>
        <w:t>возникает тогда, когда ребенок хочет передать в речи не только свои знания, но и отношения, эмоциональное состояние. Поэтому особая роль принадлежит созданию положительного эмоционального фона. Решение этой задачи возможно посредством включения ребенка в театрализованную деятельность, которая способствует развитию гибкости детского голоса. Она помогает снять напряженность, зажатость мышц у детей, помогает научиться владеть своим телом (пантомимикой), мимикой. При правильной организации театрализованной деятельности создается естественная речевая среда, что способствует общему развитию языка, интонационной выразительности речи.</w:t>
      </w:r>
    </w:p>
    <w:p w:rsidR="002B5847" w:rsidRPr="00AA7B28" w:rsidRDefault="002B5847" w:rsidP="002B5847">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w:t>
      </w:r>
      <w:r w:rsidRPr="00AA7B28">
        <w:rPr>
          <w:rFonts w:ascii="Times New Roman" w:eastAsia="Times New Roman" w:hAnsi="Times New Roman" w:cs="Times New Roman"/>
          <w:sz w:val="32"/>
          <w:szCs w:val="32"/>
          <w:lang w:eastAsia="ru-RU"/>
        </w:rPr>
        <w:t xml:space="preserve">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сторона речи, ее выразительность. Новая роль, особенно диалог персонажей, ставит ребенка перед необходимостью ясно, четко, понятно изъясняться. Использование в работе с детьми картотеки «Чистоговорки», «Скороговорки» помогают развитию фонематического слуха в интересной игровой форме. Постоянное произношение развивает </w:t>
      </w:r>
      <w:r>
        <w:rPr>
          <w:rFonts w:ascii="Times New Roman" w:eastAsia="Times New Roman" w:hAnsi="Times New Roman" w:cs="Times New Roman"/>
          <w:sz w:val="32"/>
          <w:szCs w:val="32"/>
          <w:lang w:eastAsia="ru-RU"/>
        </w:rPr>
        <w:t>у дошкольников восприятие темпа, ритма, речевое дыхание, навыки управления силой голоса. Чистоговорки</w:t>
      </w:r>
      <w:r w:rsidRPr="00AA7B28">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помогают отрабатывать четкость дикции, силу и координацию воздушной струи, модуляцию голоса. </w:t>
      </w:r>
      <w:r w:rsidRPr="00AA7B28">
        <w:rPr>
          <w:rFonts w:ascii="Times New Roman" w:eastAsia="Times New Roman" w:hAnsi="Times New Roman" w:cs="Times New Roman"/>
          <w:sz w:val="32"/>
          <w:szCs w:val="32"/>
          <w:lang w:eastAsia="ru-RU"/>
        </w:rPr>
        <w:t>Скороговорки можно прочитать с различными интонационными оттенками. «</w:t>
      </w:r>
      <w:proofErr w:type="gramStart"/>
      <w:r w:rsidRPr="00AA7B28">
        <w:rPr>
          <w:rFonts w:ascii="Times New Roman" w:eastAsia="Times New Roman" w:hAnsi="Times New Roman" w:cs="Times New Roman"/>
          <w:sz w:val="32"/>
          <w:szCs w:val="32"/>
          <w:lang w:eastAsia="ru-RU"/>
        </w:rPr>
        <w:t>Проворонила</w:t>
      </w:r>
      <w:proofErr w:type="gramEnd"/>
      <w:r w:rsidRPr="00AA7B28">
        <w:rPr>
          <w:rFonts w:ascii="Times New Roman" w:eastAsia="Times New Roman" w:hAnsi="Times New Roman" w:cs="Times New Roman"/>
          <w:sz w:val="32"/>
          <w:szCs w:val="32"/>
          <w:lang w:eastAsia="ru-RU"/>
        </w:rPr>
        <w:t xml:space="preserve"> ворона вороненка». </w:t>
      </w:r>
    </w:p>
    <w:p w:rsidR="002B5847" w:rsidRPr="00AA7B28" w:rsidRDefault="002B5847" w:rsidP="002B5847">
      <w:pPr>
        <w:rPr>
          <w:rFonts w:ascii="Times New Roman" w:eastAsia="Times New Roman" w:hAnsi="Times New Roman" w:cs="Times New Roman"/>
          <w:sz w:val="32"/>
          <w:szCs w:val="32"/>
          <w:lang w:eastAsia="ru-RU"/>
        </w:rPr>
      </w:pPr>
      <w:r w:rsidRPr="00AA7B28">
        <w:rPr>
          <w:rFonts w:ascii="Times New Roman" w:eastAsia="Times New Roman" w:hAnsi="Times New Roman" w:cs="Times New Roman"/>
          <w:sz w:val="32"/>
          <w:szCs w:val="32"/>
          <w:lang w:eastAsia="ru-RU"/>
        </w:rPr>
        <w:t>а) с сожалением (жалко вороненка)</w:t>
      </w:r>
    </w:p>
    <w:p w:rsidR="002B5847" w:rsidRPr="00AA7B28" w:rsidRDefault="002B5847" w:rsidP="002B5847">
      <w:pPr>
        <w:rPr>
          <w:rFonts w:ascii="Times New Roman" w:eastAsia="Times New Roman" w:hAnsi="Times New Roman" w:cs="Times New Roman"/>
          <w:sz w:val="32"/>
          <w:szCs w:val="32"/>
          <w:lang w:eastAsia="ru-RU"/>
        </w:rPr>
      </w:pPr>
      <w:r w:rsidRPr="00AA7B28">
        <w:rPr>
          <w:rFonts w:ascii="Times New Roman" w:eastAsia="Times New Roman" w:hAnsi="Times New Roman" w:cs="Times New Roman"/>
          <w:sz w:val="32"/>
          <w:szCs w:val="32"/>
          <w:lang w:eastAsia="ru-RU"/>
        </w:rPr>
        <w:t xml:space="preserve">б) с осуждением (вот </w:t>
      </w:r>
      <w:proofErr w:type="gramStart"/>
      <w:r w:rsidRPr="00AA7B28">
        <w:rPr>
          <w:rFonts w:ascii="Times New Roman" w:eastAsia="Times New Roman" w:hAnsi="Times New Roman" w:cs="Times New Roman"/>
          <w:sz w:val="32"/>
          <w:szCs w:val="32"/>
          <w:lang w:eastAsia="ru-RU"/>
        </w:rPr>
        <w:t>растяпа</w:t>
      </w:r>
      <w:proofErr w:type="gramEnd"/>
      <w:r w:rsidRPr="00AA7B28">
        <w:rPr>
          <w:rFonts w:ascii="Times New Roman" w:eastAsia="Times New Roman" w:hAnsi="Times New Roman" w:cs="Times New Roman"/>
          <w:sz w:val="32"/>
          <w:szCs w:val="32"/>
          <w:lang w:eastAsia="ru-RU"/>
        </w:rPr>
        <w:t xml:space="preserve"> эта ворона)</w:t>
      </w:r>
    </w:p>
    <w:p w:rsidR="002B5847" w:rsidRPr="00AA7B28" w:rsidRDefault="002B5847" w:rsidP="002B5847">
      <w:pPr>
        <w:rPr>
          <w:rFonts w:ascii="Times New Roman" w:eastAsia="Times New Roman" w:hAnsi="Times New Roman" w:cs="Times New Roman"/>
          <w:sz w:val="32"/>
          <w:szCs w:val="32"/>
          <w:lang w:eastAsia="ru-RU"/>
        </w:rPr>
      </w:pPr>
      <w:r w:rsidRPr="00AA7B28">
        <w:rPr>
          <w:rFonts w:ascii="Times New Roman" w:eastAsia="Times New Roman" w:hAnsi="Times New Roman" w:cs="Times New Roman"/>
          <w:sz w:val="32"/>
          <w:szCs w:val="32"/>
          <w:lang w:eastAsia="ru-RU"/>
        </w:rPr>
        <w:lastRenderedPageBreak/>
        <w:t>в) с удивлением (не может быть)</w:t>
      </w:r>
    </w:p>
    <w:p w:rsidR="002B5847" w:rsidRPr="00AA7B28" w:rsidRDefault="002B5847" w:rsidP="002B5847">
      <w:pPr>
        <w:shd w:val="clear" w:color="auto" w:fill="FFFFFF"/>
        <w:spacing w:after="0" w:line="240" w:lineRule="auto"/>
        <w:ind w:firstLine="75"/>
        <w:jc w:val="both"/>
        <w:rPr>
          <w:rFonts w:ascii="Times New Roman" w:eastAsia="Times New Roman" w:hAnsi="Times New Roman" w:cs="Times New Roman"/>
          <w:sz w:val="32"/>
          <w:szCs w:val="32"/>
          <w:lang w:eastAsia="ru-RU"/>
        </w:rPr>
      </w:pPr>
      <w:r w:rsidRPr="00AA7B28">
        <w:rPr>
          <w:rFonts w:ascii="Times New Roman" w:eastAsia="Times New Roman" w:hAnsi="Times New Roman" w:cs="Times New Roman"/>
          <w:sz w:val="32"/>
          <w:szCs w:val="32"/>
          <w:lang w:eastAsia="ru-RU"/>
        </w:rPr>
        <w:t>Одним из эффективных приемов по формированию звуковой выразительности речи является чтение детьми в лицах стихов, потешек, считалок:</w:t>
      </w:r>
    </w:p>
    <w:p w:rsidR="002B5847" w:rsidRPr="00AA7B28" w:rsidRDefault="002B5847" w:rsidP="002B5847">
      <w:pPr>
        <w:shd w:val="clear" w:color="auto" w:fill="FFFFFF"/>
        <w:spacing w:after="0" w:line="240" w:lineRule="auto"/>
        <w:jc w:val="both"/>
        <w:rPr>
          <w:rFonts w:ascii="Times New Roman" w:eastAsia="Times New Roman" w:hAnsi="Times New Roman" w:cs="Times New Roman"/>
          <w:sz w:val="32"/>
          <w:szCs w:val="32"/>
          <w:lang w:eastAsia="ru-RU"/>
        </w:rPr>
      </w:pPr>
    </w:p>
    <w:p w:rsidR="002B5847" w:rsidRPr="00AA7B28" w:rsidRDefault="002B5847" w:rsidP="002B5847">
      <w:pPr>
        <w:pStyle w:val="a5"/>
        <w:shd w:val="clear" w:color="auto" w:fill="FFFFFF"/>
        <w:spacing w:before="251" w:after="251"/>
        <w:rPr>
          <w:sz w:val="32"/>
          <w:szCs w:val="32"/>
        </w:rPr>
      </w:pPr>
      <w:r w:rsidRPr="00AA7B28">
        <w:rPr>
          <w:rStyle w:val="a6"/>
          <w:sz w:val="32"/>
          <w:szCs w:val="32"/>
        </w:rPr>
        <w:t>Чтение в лицах четверостишия.</w:t>
      </w:r>
    </w:p>
    <w:p w:rsidR="002B5847" w:rsidRPr="00AA7B28" w:rsidRDefault="002B5847" w:rsidP="002B5847">
      <w:pPr>
        <w:pStyle w:val="a5"/>
        <w:shd w:val="clear" w:color="auto" w:fill="FFFFFF"/>
        <w:spacing w:before="251" w:after="251"/>
        <w:rPr>
          <w:sz w:val="32"/>
          <w:szCs w:val="32"/>
        </w:rPr>
      </w:pPr>
      <w:r w:rsidRPr="00AA7B28">
        <w:rPr>
          <w:sz w:val="32"/>
          <w:szCs w:val="32"/>
        </w:rPr>
        <w:t>Повстречался кот кроту.</w:t>
      </w:r>
    </w:p>
    <w:p w:rsidR="002B5847" w:rsidRPr="00AA7B28" w:rsidRDefault="002B5847" w:rsidP="002B5847">
      <w:pPr>
        <w:pStyle w:val="a5"/>
        <w:shd w:val="clear" w:color="auto" w:fill="FFFFFF"/>
        <w:spacing w:before="251" w:after="251"/>
        <w:rPr>
          <w:sz w:val="32"/>
          <w:szCs w:val="32"/>
        </w:rPr>
      </w:pPr>
      <w:r w:rsidRPr="00AA7B28">
        <w:rPr>
          <w:sz w:val="32"/>
          <w:szCs w:val="32"/>
        </w:rPr>
        <w:t>- Здравствуй! – крот сказал коту.</w:t>
      </w:r>
    </w:p>
    <w:p w:rsidR="002B5847" w:rsidRPr="00AA7B28" w:rsidRDefault="002B5847" w:rsidP="002B5847">
      <w:pPr>
        <w:pStyle w:val="a5"/>
        <w:shd w:val="clear" w:color="auto" w:fill="FFFFFF"/>
        <w:spacing w:before="251" w:after="251"/>
        <w:rPr>
          <w:sz w:val="32"/>
          <w:szCs w:val="32"/>
        </w:rPr>
      </w:pPr>
      <w:r w:rsidRPr="00AA7B28">
        <w:rPr>
          <w:sz w:val="32"/>
          <w:szCs w:val="32"/>
        </w:rPr>
        <w:t>- Здравствуй, крот! – ответил кот.</w:t>
      </w:r>
    </w:p>
    <w:p w:rsidR="002B5847" w:rsidRPr="00AA7B28" w:rsidRDefault="002B5847" w:rsidP="002B5847">
      <w:pPr>
        <w:pStyle w:val="a5"/>
        <w:shd w:val="clear" w:color="auto" w:fill="FFFFFF"/>
        <w:spacing w:before="251" w:after="251"/>
        <w:rPr>
          <w:sz w:val="32"/>
          <w:szCs w:val="32"/>
        </w:rPr>
      </w:pPr>
      <w:r w:rsidRPr="00AA7B28">
        <w:rPr>
          <w:sz w:val="32"/>
          <w:szCs w:val="32"/>
        </w:rPr>
        <w:t>Не невежи кот и крот!</w:t>
      </w:r>
    </w:p>
    <w:p w:rsidR="002B5847" w:rsidRPr="00AA7B28" w:rsidRDefault="002B5847" w:rsidP="002B5847">
      <w:pPr>
        <w:pStyle w:val="a5"/>
        <w:shd w:val="clear" w:color="auto" w:fill="FFFFFF"/>
        <w:spacing w:before="251" w:after="251"/>
        <w:rPr>
          <w:sz w:val="32"/>
          <w:szCs w:val="32"/>
        </w:rPr>
      </w:pPr>
      <w:r w:rsidRPr="00AA7B28">
        <w:rPr>
          <w:sz w:val="32"/>
          <w:szCs w:val="32"/>
        </w:rPr>
        <w:t>Словарная работа: невежа – грубый, невоспитанный человек. Составление предложений с этим словом.</w:t>
      </w:r>
    </w:p>
    <w:p w:rsidR="002B5847" w:rsidRPr="00AA7B28" w:rsidRDefault="002B5847" w:rsidP="002B5847">
      <w:pPr>
        <w:pStyle w:val="a5"/>
        <w:shd w:val="clear" w:color="auto" w:fill="FFFFFF"/>
        <w:spacing w:before="251" w:after="251"/>
        <w:rPr>
          <w:sz w:val="32"/>
          <w:szCs w:val="32"/>
        </w:rPr>
      </w:pPr>
      <w:r w:rsidRPr="00AA7B28">
        <w:rPr>
          <w:sz w:val="32"/>
          <w:szCs w:val="32"/>
        </w:rPr>
        <w:t xml:space="preserve">     </w:t>
      </w:r>
      <w:proofErr w:type="gramStart"/>
      <w:r w:rsidRPr="00AA7B28">
        <w:rPr>
          <w:sz w:val="32"/>
          <w:szCs w:val="32"/>
        </w:rPr>
        <w:t>Жадина</w:t>
      </w:r>
      <w:proofErr w:type="gramEnd"/>
      <w:r w:rsidRPr="00AA7B28">
        <w:rPr>
          <w:sz w:val="32"/>
          <w:szCs w:val="32"/>
        </w:rPr>
        <w:t>.</w:t>
      </w:r>
    </w:p>
    <w:p w:rsidR="002B5847" w:rsidRPr="00AA7B28" w:rsidRDefault="002B5847" w:rsidP="002B5847">
      <w:pPr>
        <w:pStyle w:val="a5"/>
        <w:shd w:val="clear" w:color="auto" w:fill="FFFFFF"/>
        <w:spacing w:before="251" w:after="251"/>
        <w:rPr>
          <w:sz w:val="32"/>
          <w:szCs w:val="32"/>
        </w:rPr>
      </w:pPr>
      <w:r w:rsidRPr="00AA7B28">
        <w:rPr>
          <w:sz w:val="32"/>
          <w:szCs w:val="32"/>
        </w:rPr>
        <w:t>                   -Гриша, Гриша, дай мне нож.</w:t>
      </w:r>
    </w:p>
    <w:p w:rsidR="002B5847" w:rsidRPr="00AA7B28" w:rsidRDefault="002B5847" w:rsidP="002B5847">
      <w:pPr>
        <w:pStyle w:val="a5"/>
        <w:shd w:val="clear" w:color="auto" w:fill="FFFFFF"/>
        <w:spacing w:before="251" w:after="251"/>
        <w:rPr>
          <w:sz w:val="32"/>
          <w:szCs w:val="32"/>
        </w:rPr>
      </w:pPr>
      <w:r w:rsidRPr="00AA7B28">
        <w:rPr>
          <w:sz w:val="32"/>
          <w:szCs w:val="32"/>
        </w:rPr>
        <w:t>                   -Ты обратно не вернёшь.</w:t>
      </w:r>
    </w:p>
    <w:p w:rsidR="002B5847" w:rsidRPr="00AA7B28" w:rsidRDefault="002B5847" w:rsidP="002B5847">
      <w:pPr>
        <w:pStyle w:val="a5"/>
        <w:shd w:val="clear" w:color="auto" w:fill="FFFFFF"/>
        <w:spacing w:before="251" w:after="251"/>
        <w:rPr>
          <w:sz w:val="32"/>
          <w:szCs w:val="32"/>
        </w:rPr>
      </w:pPr>
      <w:r w:rsidRPr="00AA7B28">
        <w:rPr>
          <w:sz w:val="32"/>
          <w:szCs w:val="32"/>
        </w:rPr>
        <w:t>                   -Дай-ка, Гриша, карандаш.</w:t>
      </w:r>
    </w:p>
    <w:p w:rsidR="002B5847" w:rsidRPr="00AA7B28" w:rsidRDefault="002B5847" w:rsidP="002B5847">
      <w:pPr>
        <w:pStyle w:val="a5"/>
        <w:shd w:val="clear" w:color="auto" w:fill="FFFFFF"/>
        <w:spacing w:before="251" w:after="251"/>
        <w:rPr>
          <w:sz w:val="32"/>
          <w:szCs w:val="32"/>
        </w:rPr>
      </w:pPr>
      <w:r w:rsidRPr="00AA7B28">
        <w:rPr>
          <w:sz w:val="32"/>
          <w:szCs w:val="32"/>
        </w:rPr>
        <w:t>                   -Ты обратно не отдашь.</w:t>
      </w:r>
    </w:p>
    <w:p w:rsidR="002B5847" w:rsidRPr="00AA7B28" w:rsidRDefault="002B5847" w:rsidP="002B5847">
      <w:pPr>
        <w:pStyle w:val="a5"/>
        <w:shd w:val="clear" w:color="auto" w:fill="FFFFFF"/>
        <w:spacing w:before="251" w:after="251"/>
        <w:rPr>
          <w:sz w:val="32"/>
          <w:szCs w:val="32"/>
        </w:rPr>
      </w:pPr>
      <w:r w:rsidRPr="00AA7B28">
        <w:rPr>
          <w:sz w:val="32"/>
          <w:szCs w:val="32"/>
        </w:rPr>
        <w:t>                   -Гриша, Гриша, дай резинку.</w:t>
      </w:r>
    </w:p>
    <w:p w:rsidR="002B5847" w:rsidRPr="00AA7B28" w:rsidRDefault="002B5847" w:rsidP="002B5847">
      <w:pPr>
        <w:pStyle w:val="a5"/>
        <w:shd w:val="clear" w:color="auto" w:fill="FFFFFF"/>
        <w:spacing w:before="251" w:after="251"/>
        <w:rPr>
          <w:sz w:val="32"/>
          <w:szCs w:val="32"/>
        </w:rPr>
      </w:pPr>
      <w:r w:rsidRPr="00AA7B28">
        <w:rPr>
          <w:sz w:val="32"/>
          <w:szCs w:val="32"/>
        </w:rPr>
        <w:t>                   -Ты откусишь половинку.</w:t>
      </w:r>
    </w:p>
    <w:p w:rsidR="002B5847" w:rsidRPr="00AA7B28" w:rsidRDefault="002B5847" w:rsidP="002B5847">
      <w:pPr>
        <w:pStyle w:val="a5"/>
        <w:shd w:val="clear" w:color="auto" w:fill="FFFFFF"/>
        <w:spacing w:before="251" w:after="251"/>
        <w:rPr>
          <w:sz w:val="32"/>
          <w:szCs w:val="32"/>
        </w:rPr>
      </w:pPr>
      <w:r w:rsidRPr="00AA7B28">
        <w:rPr>
          <w:sz w:val="32"/>
          <w:szCs w:val="32"/>
        </w:rPr>
        <w:t>                   -Гриша, Гриша, дай чернил.</w:t>
      </w:r>
    </w:p>
    <w:p w:rsidR="002B5847" w:rsidRPr="00AD4F5B" w:rsidRDefault="002B5847" w:rsidP="002B5847">
      <w:pPr>
        <w:rPr>
          <w:rFonts w:ascii="Times New Roman" w:hAnsi="Times New Roman" w:cs="Times New Roman"/>
          <w:sz w:val="32"/>
          <w:szCs w:val="32"/>
        </w:rPr>
      </w:pPr>
      <w:r w:rsidRPr="00AA7B28">
        <w:rPr>
          <w:rFonts w:ascii="Times New Roman" w:hAnsi="Times New Roman" w:cs="Times New Roman"/>
          <w:sz w:val="32"/>
          <w:szCs w:val="32"/>
        </w:rPr>
        <w:t>                   -Ты бы сбегал и купил!                                                                      </w:t>
      </w:r>
      <w:r>
        <w:rPr>
          <w:rFonts w:ascii="Times New Roman" w:hAnsi="Times New Roman" w:cs="Times New Roman"/>
          <w:sz w:val="32"/>
          <w:szCs w:val="32"/>
        </w:rPr>
        <w:t xml:space="preserve">                                                                  </w:t>
      </w:r>
      <w:r w:rsidRPr="00AA7B28">
        <w:rPr>
          <w:rFonts w:ascii="Times New Roman" w:eastAsia="Times New Roman" w:hAnsi="Times New Roman" w:cs="Times New Roman"/>
          <w:sz w:val="32"/>
          <w:szCs w:val="32"/>
          <w:lang w:eastAsia="ru-RU"/>
        </w:rPr>
        <w:t xml:space="preserve">В практике детского сада имеет место такая форма работы как участие в конкурсах чтецов. Исходя из опыта работы,  я стараюсь в подготовке конкурса подбирать интересные и понятные детям тексты. Вместе с ребенком анализируем выбранный текст, стараюсь </w:t>
      </w:r>
      <w:r w:rsidRPr="00AA7B28">
        <w:rPr>
          <w:rFonts w:ascii="Times New Roman" w:eastAsia="Times New Roman" w:hAnsi="Times New Roman" w:cs="Times New Roman"/>
          <w:sz w:val="32"/>
          <w:szCs w:val="32"/>
          <w:lang w:eastAsia="ru-RU"/>
        </w:rPr>
        <w:lastRenderedPageBreak/>
        <w:t xml:space="preserve">углубить и расширить знания о рассказываемом событии при помощи чтения художественной литературы, рассматривания иллюстраций. Ребятам очень нравятся такие мероприятия, они становятся раскрепощенными, не боятся выступать перед аудиторией,  развивают творческую активность. Участие в конкурсах повышают самооценку и раскрывают творческий потенциал. Помогают наполнить реальный мир интересными занятиями, потеснив  телевизионный и виртуальный. </w:t>
      </w:r>
    </w:p>
    <w:p w:rsidR="002B5847" w:rsidRPr="00AA7B28" w:rsidRDefault="002B5847" w:rsidP="002B5847">
      <w:pPr>
        <w:rPr>
          <w:rFonts w:ascii="Times New Roman" w:hAnsi="Times New Roman" w:cs="Times New Roman"/>
          <w:sz w:val="32"/>
          <w:szCs w:val="32"/>
        </w:rPr>
      </w:pPr>
      <w:r w:rsidRPr="00AA7B28">
        <w:rPr>
          <w:rFonts w:ascii="Times New Roman" w:eastAsia="Times New Roman" w:hAnsi="Times New Roman" w:cs="Times New Roman"/>
          <w:sz w:val="32"/>
          <w:szCs w:val="32"/>
          <w:lang w:eastAsia="ru-RU"/>
        </w:rPr>
        <w:t>Важно помнить, что ребенок подражает речи окружающих его взрослых. Поэтому нужно стараться, чтобы она была хорошим образцом для ребенка: правильная, отчетливая, интонационно – выразительная</w:t>
      </w:r>
      <w:r w:rsidRPr="00AA7B28">
        <w:rPr>
          <w:rFonts w:ascii="Times New Roman" w:hAnsi="Times New Roman" w:cs="Times New Roman"/>
          <w:sz w:val="32"/>
          <w:szCs w:val="32"/>
        </w:rPr>
        <w:t>.</w:t>
      </w:r>
      <w:r w:rsidRPr="00AA7B28">
        <w:rPr>
          <w:rFonts w:ascii="Times New Roman" w:eastAsia="Times New Roman" w:hAnsi="Times New Roman" w:cs="Times New Roman"/>
          <w:b/>
          <w:bCs/>
          <w:sz w:val="32"/>
          <w:szCs w:val="32"/>
          <w:lang w:eastAsia="ru-RU"/>
        </w:rPr>
        <w:t>      </w:t>
      </w:r>
    </w:p>
    <w:p w:rsidR="002B5847" w:rsidRPr="00AA7B28" w:rsidRDefault="002B5847" w:rsidP="002B5847">
      <w:pPr>
        <w:shd w:val="clear" w:color="auto" w:fill="FFFFFF"/>
        <w:spacing w:after="0" w:line="240" w:lineRule="auto"/>
        <w:jc w:val="both"/>
        <w:rPr>
          <w:rFonts w:ascii="Times New Roman" w:eastAsia="Times New Roman" w:hAnsi="Times New Roman" w:cs="Times New Roman"/>
          <w:sz w:val="32"/>
          <w:szCs w:val="32"/>
          <w:lang w:eastAsia="ru-RU"/>
        </w:rPr>
      </w:pPr>
      <w:r w:rsidRPr="00AA7B28">
        <w:rPr>
          <w:rFonts w:ascii="Times New Roman" w:eastAsia="Times New Roman" w:hAnsi="Times New Roman" w:cs="Times New Roman"/>
          <w:b/>
          <w:bCs/>
          <w:sz w:val="32"/>
          <w:szCs w:val="32"/>
          <w:lang w:eastAsia="ru-RU"/>
        </w:rPr>
        <w:t> Список литературы</w:t>
      </w:r>
    </w:p>
    <w:p w:rsidR="002B5847" w:rsidRPr="00AA7B28" w:rsidRDefault="002B5847" w:rsidP="002B5847">
      <w:pPr>
        <w:numPr>
          <w:ilvl w:val="0"/>
          <w:numId w:val="1"/>
        </w:numPr>
        <w:shd w:val="clear" w:color="auto" w:fill="FFFFFF"/>
        <w:spacing w:after="0" w:line="240" w:lineRule="auto"/>
        <w:ind w:left="360"/>
        <w:jc w:val="both"/>
        <w:rPr>
          <w:rFonts w:ascii="Times New Roman" w:eastAsia="Times New Roman" w:hAnsi="Times New Roman" w:cs="Times New Roman"/>
          <w:sz w:val="32"/>
          <w:szCs w:val="32"/>
          <w:lang w:eastAsia="ru-RU"/>
        </w:rPr>
      </w:pPr>
      <w:r w:rsidRPr="00AA7B28">
        <w:rPr>
          <w:rFonts w:ascii="Times New Roman" w:eastAsia="Times New Roman" w:hAnsi="Times New Roman" w:cs="Times New Roman"/>
          <w:sz w:val="32"/>
          <w:szCs w:val="32"/>
          <w:lang w:eastAsia="ru-RU"/>
        </w:rPr>
        <w:t xml:space="preserve">Алексеенко В. В., Лощинина Я. И. Играем в сказку. Воспитание и развитие личности ребёнка 2 – 7 лет. – М.: ООО Группа Компаний «РИПОЛ классик», ООО Издательство «ДОМ, XXI век»,  2008. – 218 </w:t>
      </w:r>
      <w:proofErr w:type="gramStart"/>
      <w:r w:rsidRPr="00AA7B28">
        <w:rPr>
          <w:rFonts w:ascii="Times New Roman" w:eastAsia="Times New Roman" w:hAnsi="Times New Roman" w:cs="Times New Roman"/>
          <w:sz w:val="32"/>
          <w:szCs w:val="32"/>
          <w:lang w:eastAsia="ru-RU"/>
        </w:rPr>
        <w:t>с</w:t>
      </w:r>
      <w:proofErr w:type="gramEnd"/>
      <w:r w:rsidRPr="00AA7B28">
        <w:rPr>
          <w:rFonts w:ascii="Times New Roman" w:eastAsia="Times New Roman" w:hAnsi="Times New Roman" w:cs="Times New Roman"/>
          <w:sz w:val="32"/>
          <w:szCs w:val="32"/>
          <w:lang w:eastAsia="ru-RU"/>
        </w:rPr>
        <w:t>.</w:t>
      </w:r>
    </w:p>
    <w:p w:rsidR="002B5847" w:rsidRPr="00AA7B28" w:rsidRDefault="002B5847" w:rsidP="002B5847">
      <w:pPr>
        <w:numPr>
          <w:ilvl w:val="0"/>
          <w:numId w:val="1"/>
        </w:numPr>
        <w:shd w:val="clear" w:color="auto" w:fill="FFFFFF"/>
        <w:spacing w:after="0" w:line="240" w:lineRule="auto"/>
        <w:ind w:left="360"/>
        <w:jc w:val="both"/>
        <w:rPr>
          <w:rFonts w:ascii="Times New Roman" w:eastAsia="Times New Roman" w:hAnsi="Times New Roman" w:cs="Times New Roman"/>
          <w:sz w:val="32"/>
          <w:szCs w:val="32"/>
          <w:lang w:eastAsia="ru-RU"/>
        </w:rPr>
      </w:pPr>
      <w:r w:rsidRPr="00AA7B28">
        <w:rPr>
          <w:rFonts w:ascii="Times New Roman" w:eastAsia="Times New Roman" w:hAnsi="Times New Roman" w:cs="Times New Roman"/>
          <w:sz w:val="32"/>
          <w:szCs w:val="32"/>
          <w:lang w:eastAsia="ru-RU"/>
        </w:rPr>
        <w:t xml:space="preserve">Артемова Е.Э. Формирование просодики у дошкольников с речевыми нарушениями/Монография – М., МГГУ им. М.А. Шолохова, 2008. – 123 </w:t>
      </w:r>
      <w:proofErr w:type="gramStart"/>
      <w:r w:rsidRPr="00AA7B28">
        <w:rPr>
          <w:rFonts w:ascii="Times New Roman" w:eastAsia="Times New Roman" w:hAnsi="Times New Roman" w:cs="Times New Roman"/>
          <w:sz w:val="32"/>
          <w:szCs w:val="32"/>
          <w:lang w:eastAsia="ru-RU"/>
        </w:rPr>
        <w:t>с</w:t>
      </w:r>
      <w:proofErr w:type="gramEnd"/>
      <w:r w:rsidRPr="00AA7B28">
        <w:rPr>
          <w:rFonts w:ascii="Times New Roman" w:eastAsia="Times New Roman" w:hAnsi="Times New Roman" w:cs="Times New Roman"/>
          <w:sz w:val="32"/>
          <w:szCs w:val="32"/>
          <w:lang w:eastAsia="ru-RU"/>
        </w:rPr>
        <w:t>.</w:t>
      </w:r>
    </w:p>
    <w:p w:rsidR="002B5847" w:rsidRPr="00AA7B28" w:rsidRDefault="002B5847" w:rsidP="002B5847">
      <w:pPr>
        <w:numPr>
          <w:ilvl w:val="0"/>
          <w:numId w:val="1"/>
        </w:numPr>
        <w:shd w:val="clear" w:color="auto" w:fill="FFFFFF"/>
        <w:spacing w:after="0" w:line="240" w:lineRule="auto"/>
        <w:ind w:left="360"/>
        <w:jc w:val="both"/>
        <w:rPr>
          <w:rFonts w:ascii="Times New Roman" w:eastAsia="Times New Roman" w:hAnsi="Times New Roman" w:cs="Times New Roman"/>
          <w:sz w:val="32"/>
          <w:szCs w:val="32"/>
          <w:lang w:eastAsia="ru-RU"/>
        </w:rPr>
      </w:pPr>
      <w:r w:rsidRPr="00AA7B28">
        <w:rPr>
          <w:rFonts w:ascii="Times New Roman" w:eastAsia="Times New Roman" w:hAnsi="Times New Roman" w:cs="Times New Roman"/>
          <w:sz w:val="32"/>
          <w:szCs w:val="32"/>
          <w:lang w:eastAsia="ru-RU"/>
        </w:rPr>
        <w:t>Артпедагогика и арттерапия в специальном образовании: Учеб</w:t>
      </w:r>
      <w:proofErr w:type="gramStart"/>
      <w:r w:rsidRPr="00AA7B28">
        <w:rPr>
          <w:rFonts w:ascii="Times New Roman" w:eastAsia="Times New Roman" w:hAnsi="Times New Roman" w:cs="Times New Roman"/>
          <w:sz w:val="32"/>
          <w:szCs w:val="32"/>
          <w:lang w:eastAsia="ru-RU"/>
        </w:rPr>
        <w:t>.</w:t>
      </w:r>
      <w:proofErr w:type="gramEnd"/>
      <w:r w:rsidRPr="00AA7B28">
        <w:rPr>
          <w:rFonts w:ascii="Times New Roman" w:eastAsia="Times New Roman" w:hAnsi="Times New Roman" w:cs="Times New Roman"/>
          <w:sz w:val="32"/>
          <w:szCs w:val="32"/>
          <w:lang w:eastAsia="ru-RU"/>
        </w:rPr>
        <w:t xml:space="preserve"> </w:t>
      </w:r>
      <w:proofErr w:type="gramStart"/>
      <w:r w:rsidRPr="00AA7B28">
        <w:rPr>
          <w:rFonts w:ascii="Times New Roman" w:eastAsia="Times New Roman" w:hAnsi="Times New Roman" w:cs="Times New Roman"/>
          <w:sz w:val="32"/>
          <w:szCs w:val="32"/>
          <w:lang w:eastAsia="ru-RU"/>
        </w:rPr>
        <w:t>д</w:t>
      </w:r>
      <w:proofErr w:type="gramEnd"/>
      <w:r w:rsidRPr="00AA7B28">
        <w:rPr>
          <w:rFonts w:ascii="Times New Roman" w:eastAsia="Times New Roman" w:hAnsi="Times New Roman" w:cs="Times New Roman"/>
          <w:sz w:val="32"/>
          <w:szCs w:val="32"/>
          <w:lang w:eastAsia="ru-RU"/>
        </w:rPr>
        <w:t xml:space="preserve">ля студ. сред. и высш. пед. учеб. заведений / Е. А. Медведева, И. Ю. Левченко, Л. Н. Комиссарова, Т. А. Добровольская. – М.: Издательский центр «Академия», 2001. – 248 </w:t>
      </w:r>
      <w:proofErr w:type="gramStart"/>
      <w:r w:rsidRPr="00AA7B28">
        <w:rPr>
          <w:rFonts w:ascii="Times New Roman" w:eastAsia="Times New Roman" w:hAnsi="Times New Roman" w:cs="Times New Roman"/>
          <w:sz w:val="32"/>
          <w:szCs w:val="32"/>
          <w:lang w:eastAsia="ru-RU"/>
        </w:rPr>
        <w:t>с</w:t>
      </w:r>
      <w:proofErr w:type="gramEnd"/>
      <w:r w:rsidRPr="00AA7B28">
        <w:rPr>
          <w:rFonts w:ascii="Times New Roman" w:eastAsia="Times New Roman" w:hAnsi="Times New Roman" w:cs="Times New Roman"/>
          <w:sz w:val="32"/>
          <w:szCs w:val="32"/>
          <w:lang w:eastAsia="ru-RU"/>
        </w:rPr>
        <w:t>.</w:t>
      </w:r>
    </w:p>
    <w:p w:rsidR="002B5847" w:rsidRPr="00AA7B28" w:rsidRDefault="002B5847" w:rsidP="002B5847">
      <w:pPr>
        <w:numPr>
          <w:ilvl w:val="0"/>
          <w:numId w:val="1"/>
        </w:numPr>
        <w:shd w:val="clear" w:color="auto" w:fill="FFFFFF"/>
        <w:spacing w:after="0" w:line="240" w:lineRule="auto"/>
        <w:ind w:left="360"/>
        <w:jc w:val="both"/>
        <w:rPr>
          <w:rFonts w:ascii="Times New Roman" w:eastAsia="Times New Roman" w:hAnsi="Times New Roman" w:cs="Times New Roman"/>
          <w:sz w:val="32"/>
          <w:szCs w:val="32"/>
          <w:lang w:eastAsia="ru-RU"/>
        </w:rPr>
      </w:pPr>
      <w:r w:rsidRPr="00AA7B28">
        <w:rPr>
          <w:rFonts w:ascii="Times New Roman" w:eastAsia="Times New Roman" w:hAnsi="Times New Roman" w:cs="Times New Roman"/>
          <w:sz w:val="32"/>
          <w:szCs w:val="32"/>
          <w:lang w:eastAsia="ru-RU"/>
        </w:rPr>
        <w:t>Архипова, Е. Ф. Стёртая дизартрия у детей: учеб</w:t>
      </w:r>
      <w:proofErr w:type="gramStart"/>
      <w:r w:rsidRPr="00AA7B28">
        <w:rPr>
          <w:rFonts w:ascii="Times New Roman" w:eastAsia="Times New Roman" w:hAnsi="Times New Roman" w:cs="Times New Roman"/>
          <w:sz w:val="32"/>
          <w:szCs w:val="32"/>
          <w:lang w:eastAsia="ru-RU"/>
        </w:rPr>
        <w:t>.</w:t>
      </w:r>
      <w:proofErr w:type="gramEnd"/>
      <w:r w:rsidRPr="00AA7B28">
        <w:rPr>
          <w:rFonts w:ascii="Times New Roman" w:eastAsia="Times New Roman" w:hAnsi="Times New Roman" w:cs="Times New Roman"/>
          <w:sz w:val="32"/>
          <w:szCs w:val="32"/>
          <w:lang w:eastAsia="ru-RU"/>
        </w:rPr>
        <w:t xml:space="preserve"> </w:t>
      </w:r>
      <w:proofErr w:type="gramStart"/>
      <w:r w:rsidRPr="00AA7B28">
        <w:rPr>
          <w:rFonts w:ascii="Times New Roman" w:eastAsia="Times New Roman" w:hAnsi="Times New Roman" w:cs="Times New Roman"/>
          <w:sz w:val="32"/>
          <w:szCs w:val="32"/>
          <w:lang w:eastAsia="ru-RU"/>
        </w:rPr>
        <w:t>п</w:t>
      </w:r>
      <w:proofErr w:type="gramEnd"/>
      <w:r w:rsidRPr="00AA7B28">
        <w:rPr>
          <w:rFonts w:ascii="Times New Roman" w:eastAsia="Times New Roman" w:hAnsi="Times New Roman" w:cs="Times New Roman"/>
          <w:sz w:val="32"/>
          <w:szCs w:val="32"/>
          <w:lang w:eastAsia="ru-RU"/>
        </w:rPr>
        <w:t>особие для студентов вузов / Е. Ф. Архипова. – М.: АСТ: Астрель; Владимир: ВКТ, 2008. – 319, [1] с.: ил. - (Высшая школа).</w:t>
      </w:r>
    </w:p>
    <w:p w:rsidR="002B5847" w:rsidRPr="00AA7B28" w:rsidRDefault="002B5847" w:rsidP="002B5847">
      <w:pPr>
        <w:numPr>
          <w:ilvl w:val="0"/>
          <w:numId w:val="1"/>
        </w:numPr>
        <w:shd w:val="clear" w:color="auto" w:fill="FFFFFF"/>
        <w:spacing w:after="0" w:line="240" w:lineRule="auto"/>
        <w:ind w:left="360"/>
        <w:jc w:val="both"/>
        <w:rPr>
          <w:rFonts w:ascii="Times New Roman" w:eastAsia="Times New Roman" w:hAnsi="Times New Roman" w:cs="Times New Roman"/>
          <w:sz w:val="32"/>
          <w:szCs w:val="32"/>
          <w:lang w:eastAsia="ru-RU"/>
        </w:rPr>
      </w:pPr>
      <w:r w:rsidRPr="00AA7B28">
        <w:rPr>
          <w:rFonts w:ascii="Times New Roman" w:eastAsia="Times New Roman" w:hAnsi="Times New Roman" w:cs="Times New Roman"/>
          <w:sz w:val="32"/>
          <w:szCs w:val="32"/>
          <w:lang w:eastAsia="ru-RU"/>
        </w:rPr>
        <w:t xml:space="preserve">Веракса Н. Е., Веракса А. Н. Развитие ребёнка в дошкольном детстве. Пособие для педагогов дошкольных учреждений. – Мозаика-Синтез, 2006. - 72 </w:t>
      </w:r>
      <w:proofErr w:type="gramStart"/>
      <w:r w:rsidRPr="00AA7B28">
        <w:rPr>
          <w:rFonts w:ascii="Times New Roman" w:eastAsia="Times New Roman" w:hAnsi="Times New Roman" w:cs="Times New Roman"/>
          <w:sz w:val="32"/>
          <w:szCs w:val="32"/>
          <w:lang w:eastAsia="ru-RU"/>
        </w:rPr>
        <w:t>с</w:t>
      </w:r>
      <w:proofErr w:type="gramEnd"/>
      <w:r w:rsidRPr="00AA7B28">
        <w:rPr>
          <w:rFonts w:ascii="Times New Roman" w:eastAsia="Times New Roman" w:hAnsi="Times New Roman" w:cs="Times New Roman"/>
          <w:sz w:val="32"/>
          <w:szCs w:val="32"/>
          <w:lang w:eastAsia="ru-RU"/>
        </w:rPr>
        <w:t>.  </w:t>
      </w:r>
    </w:p>
    <w:p w:rsidR="002B5847" w:rsidRPr="00AA7B28" w:rsidRDefault="002B5847" w:rsidP="002B5847">
      <w:pPr>
        <w:numPr>
          <w:ilvl w:val="0"/>
          <w:numId w:val="1"/>
        </w:numPr>
        <w:shd w:val="clear" w:color="auto" w:fill="FFFFFF"/>
        <w:spacing w:after="0" w:line="240" w:lineRule="auto"/>
        <w:ind w:left="360"/>
        <w:jc w:val="both"/>
        <w:rPr>
          <w:rFonts w:ascii="Times New Roman" w:eastAsia="Times New Roman" w:hAnsi="Times New Roman" w:cs="Times New Roman"/>
          <w:sz w:val="32"/>
          <w:szCs w:val="32"/>
          <w:lang w:eastAsia="ru-RU"/>
        </w:rPr>
      </w:pPr>
      <w:r w:rsidRPr="00AA7B28">
        <w:rPr>
          <w:rFonts w:ascii="Times New Roman" w:eastAsia="Times New Roman" w:hAnsi="Times New Roman" w:cs="Times New Roman"/>
          <w:sz w:val="32"/>
          <w:szCs w:val="32"/>
          <w:lang w:eastAsia="ru-RU"/>
        </w:rPr>
        <w:t>Выявление и преодоление речевых нарушений в дошкольном возрасте: метод</w:t>
      </w:r>
      <w:proofErr w:type="gramStart"/>
      <w:r w:rsidRPr="00AA7B28">
        <w:rPr>
          <w:rFonts w:ascii="Times New Roman" w:eastAsia="Times New Roman" w:hAnsi="Times New Roman" w:cs="Times New Roman"/>
          <w:sz w:val="32"/>
          <w:szCs w:val="32"/>
          <w:lang w:eastAsia="ru-RU"/>
        </w:rPr>
        <w:t>.</w:t>
      </w:r>
      <w:proofErr w:type="gramEnd"/>
      <w:r w:rsidRPr="00AA7B28">
        <w:rPr>
          <w:rFonts w:ascii="Times New Roman" w:eastAsia="Times New Roman" w:hAnsi="Times New Roman" w:cs="Times New Roman"/>
          <w:sz w:val="32"/>
          <w:szCs w:val="32"/>
          <w:lang w:eastAsia="ru-RU"/>
        </w:rPr>
        <w:t xml:space="preserve"> </w:t>
      </w:r>
      <w:proofErr w:type="gramStart"/>
      <w:r w:rsidRPr="00AA7B28">
        <w:rPr>
          <w:rFonts w:ascii="Times New Roman" w:eastAsia="Times New Roman" w:hAnsi="Times New Roman" w:cs="Times New Roman"/>
          <w:sz w:val="32"/>
          <w:szCs w:val="32"/>
          <w:lang w:eastAsia="ru-RU"/>
        </w:rPr>
        <w:t>п</w:t>
      </w:r>
      <w:proofErr w:type="gramEnd"/>
      <w:r w:rsidRPr="00AA7B28">
        <w:rPr>
          <w:rFonts w:ascii="Times New Roman" w:eastAsia="Times New Roman" w:hAnsi="Times New Roman" w:cs="Times New Roman"/>
          <w:sz w:val="32"/>
          <w:szCs w:val="32"/>
          <w:lang w:eastAsia="ru-RU"/>
        </w:rPr>
        <w:t xml:space="preserve">особие /сост. И.Ю. Кондратенко. – М.: Айрис-пресс. 2005. – 224 </w:t>
      </w:r>
      <w:proofErr w:type="gramStart"/>
      <w:r w:rsidRPr="00AA7B28">
        <w:rPr>
          <w:rFonts w:ascii="Times New Roman" w:eastAsia="Times New Roman" w:hAnsi="Times New Roman" w:cs="Times New Roman"/>
          <w:sz w:val="32"/>
          <w:szCs w:val="32"/>
          <w:lang w:eastAsia="ru-RU"/>
        </w:rPr>
        <w:t>с</w:t>
      </w:r>
      <w:proofErr w:type="gramEnd"/>
      <w:r w:rsidRPr="00AA7B28">
        <w:rPr>
          <w:rFonts w:ascii="Times New Roman" w:eastAsia="Times New Roman" w:hAnsi="Times New Roman" w:cs="Times New Roman"/>
          <w:sz w:val="32"/>
          <w:szCs w:val="32"/>
          <w:lang w:eastAsia="ru-RU"/>
        </w:rPr>
        <w:t>.      </w:t>
      </w:r>
    </w:p>
    <w:p w:rsidR="002B5847" w:rsidRPr="00AA7B28" w:rsidRDefault="002B5847" w:rsidP="002B5847">
      <w:pPr>
        <w:numPr>
          <w:ilvl w:val="0"/>
          <w:numId w:val="1"/>
        </w:numPr>
        <w:shd w:val="clear" w:color="auto" w:fill="FFFFFF"/>
        <w:spacing w:after="0" w:line="240" w:lineRule="auto"/>
        <w:ind w:left="360"/>
        <w:jc w:val="both"/>
        <w:rPr>
          <w:rFonts w:ascii="Times New Roman" w:eastAsia="Times New Roman" w:hAnsi="Times New Roman" w:cs="Times New Roman"/>
          <w:sz w:val="32"/>
          <w:szCs w:val="32"/>
          <w:lang w:eastAsia="ru-RU"/>
        </w:rPr>
      </w:pPr>
      <w:r w:rsidRPr="00AA7B28">
        <w:rPr>
          <w:rFonts w:ascii="Times New Roman" w:eastAsia="Times New Roman" w:hAnsi="Times New Roman" w:cs="Times New Roman"/>
          <w:sz w:val="32"/>
          <w:szCs w:val="32"/>
          <w:lang w:eastAsia="ru-RU"/>
        </w:rPr>
        <w:t xml:space="preserve">Гербова В. В. Развитие речи в детском саду. Программа и методические рекомендации. – 2-е изд., испр. и доп. – М.: Мозаика-Синтез, 2007. – 64 </w:t>
      </w:r>
      <w:proofErr w:type="gramStart"/>
      <w:r w:rsidRPr="00AA7B28">
        <w:rPr>
          <w:rFonts w:ascii="Times New Roman" w:eastAsia="Times New Roman" w:hAnsi="Times New Roman" w:cs="Times New Roman"/>
          <w:sz w:val="32"/>
          <w:szCs w:val="32"/>
          <w:lang w:eastAsia="ru-RU"/>
        </w:rPr>
        <w:t>с</w:t>
      </w:r>
      <w:proofErr w:type="gramEnd"/>
      <w:r w:rsidRPr="00AA7B28">
        <w:rPr>
          <w:rFonts w:ascii="Times New Roman" w:eastAsia="Times New Roman" w:hAnsi="Times New Roman" w:cs="Times New Roman"/>
          <w:sz w:val="32"/>
          <w:szCs w:val="32"/>
          <w:lang w:eastAsia="ru-RU"/>
        </w:rPr>
        <w:t>.</w:t>
      </w:r>
    </w:p>
    <w:p w:rsidR="002B5847" w:rsidRPr="00AA7B28" w:rsidRDefault="002B5847" w:rsidP="002B5847">
      <w:pPr>
        <w:numPr>
          <w:ilvl w:val="0"/>
          <w:numId w:val="1"/>
        </w:numPr>
        <w:shd w:val="clear" w:color="auto" w:fill="FFFFFF"/>
        <w:spacing w:after="0" w:line="240" w:lineRule="auto"/>
        <w:ind w:left="360"/>
        <w:jc w:val="both"/>
        <w:rPr>
          <w:rFonts w:ascii="Times New Roman" w:eastAsia="Times New Roman" w:hAnsi="Times New Roman" w:cs="Times New Roman"/>
          <w:sz w:val="32"/>
          <w:szCs w:val="32"/>
          <w:lang w:eastAsia="ru-RU"/>
        </w:rPr>
      </w:pPr>
      <w:r w:rsidRPr="00AA7B28">
        <w:rPr>
          <w:rFonts w:ascii="Times New Roman" w:eastAsia="Times New Roman" w:hAnsi="Times New Roman" w:cs="Times New Roman"/>
          <w:sz w:val="32"/>
          <w:szCs w:val="32"/>
          <w:lang w:eastAsia="ru-RU"/>
        </w:rPr>
        <w:lastRenderedPageBreak/>
        <w:t>Гнедова О.Л., Майданюк Л.Е. Театрализация сказок в коррекционном детском саду. – СПб</w:t>
      </w:r>
      <w:proofErr w:type="gramStart"/>
      <w:r w:rsidRPr="00AA7B28">
        <w:rPr>
          <w:rFonts w:ascii="Times New Roman" w:eastAsia="Times New Roman" w:hAnsi="Times New Roman" w:cs="Times New Roman"/>
          <w:sz w:val="32"/>
          <w:szCs w:val="32"/>
          <w:lang w:eastAsia="ru-RU"/>
        </w:rPr>
        <w:t xml:space="preserve">.: </w:t>
      </w:r>
      <w:proofErr w:type="gramEnd"/>
      <w:r w:rsidRPr="00AA7B28">
        <w:rPr>
          <w:rFonts w:ascii="Times New Roman" w:eastAsia="Times New Roman" w:hAnsi="Times New Roman" w:cs="Times New Roman"/>
          <w:sz w:val="32"/>
          <w:szCs w:val="32"/>
          <w:lang w:eastAsia="ru-RU"/>
        </w:rPr>
        <w:t>Детство – Пресс, 2007.</w:t>
      </w:r>
    </w:p>
    <w:p w:rsidR="002B5847" w:rsidRPr="00AA7B28" w:rsidRDefault="002B5847" w:rsidP="002B5847">
      <w:pPr>
        <w:numPr>
          <w:ilvl w:val="0"/>
          <w:numId w:val="1"/>
        </w:numPr>
        <w:shd w:val="clear" w:color="auto" w:fill="FFFFFF"/>
        <w:spacing w:after="0" w:line="240" w:lineRule="auto"/>
        <w:ind w:left="360"/>
        <w:jc w:val="both"/>
        <w:rPr>
          <w:rFonts w:ascii="Times New Roman" w:eastAsia="Times New Roman" w:hAnsi="Times New Roman" w:cs="Times New Roman"/>
          <w:sz w:val="32"/>
          <w:szCs w:val="32"/>
          <w:lang w:eastAsia="ru-RU"/>
        </w:rPr>
      </w:pPr>
      <w:r w:rsidRPr="00AA7B28">
        <w:rPr>
          <w:rFonts w:ascii="Times New Roman" w:eastAsia="Times New Roman" w:hAnsi="Times New Roman" w:cs="Times New Roman"/>
          <w:sz w:val="32"/>
          <w:szCs w:val="32"/>
          <w:lang w:eastAsia="ru-RU"/>
        </w:rPr>
        <w:t>Горбушина Л.А., Николаичева А.П. Выразительное чтение и рассказывание детям дошкольного возраста. – М.: Просвещение, 1985.</w:t>
      </w:r>
    </w:p>
    <w:p w:rsidR="002B5847" w:rsidRPr="00AA7B28" w:rsidRDefault="002B5847" w:rsidP="002B5847">
      <w:pPr>
        <w:numPr>
          <w:ilvl w:val="0"/>
          <w:numId w:val="1"/>
        </w:numPr>
        <w:shd w:val="clear" w:color="auto" w:fill="FFFFFF"/>
        <w:spacing w:after="0" w:line="240" w:lineRule="auto"/>
        <w:ind w:left="360"/>
        <w:jc w:val="both"/>
        <w:rPr>
          <w:rFonts w:ascii="Times New Roman" w:eastAsia="Times New Roman" w:hAnsi="Times New Roman" w:cs="Times New Roman"/>
          <w:sz w:val="32"/>
          <w:szCs w:val="32"/>
          <w:lang w:eastAsia="ru-RU"/>
        </w:rPr>
      </w:pPr>
      <w:r w:rsidRPr="00AA7B28">
        <w:rPr>
          <w:rFonts w:ascii="Times New Roman" w:eastAsia="Times New Roman" w:hAnsi="Times New Roman" w:cs="Times New Roman"/>
          <w:sz w:val="32"/>
          <w:szCs w:val="32"/>
          <w:lang w:eastAsia="ru-RU"/>
        </w:rPr>
        <w:t xml:space="preserve">Зинкевич – Евстигнеева Т. Д. Формы и методы работы со сказками. - СПб., Речь, 2008. -  240 </w:t>
      </w:r>
      <w:proofErr w:type="gramStart"/>
      <w:r w:rsidRPr="00AA7B28">
        <w:rPr>
          <w:rFonts w:ascii="Times New Roman" w:eastAsia="Times New Roman" w:hAnsi="Times New Roman" w:cs="Times New Roman"/>
          <w:sz w:val="32"/>
          <w:szCs w:val="32"/>
          <w:lang w:eastAsia="ru-RU"/>
        </w:rPr>
        <w:t>с</w:t>
      </w:r>
      <w:proofErr w:type="gramEnd"/>
      <w:r w:rsidRPr="00AA7B28">
        <w:rPr>
          <w:rFonts w:ascii="Times New Roman" w:eastAsia="Times New Roman" w:hAnsi="Times New Roman" w:cs="Times New Roman"/>
          <w:sz w:val="32"/>
          <w:szCs w:val="32"/>
          <w:lang w:eastAsia="ru-RU"/>
        </w:rPr>
        <w:t>.</w:t>
      </w:r>
    </w:p>
    <w:p w:rsidR="002B5847" w:rsidRPr="00AA7B28" w:rsidRDefault="002B5847" w:rsidP="002B5847">
      <w:pPr>
        <w:rPr>
          <w:rFonts w:ascii="Times New Roman" w:hAnsi="Times New Roman" w:cs="Times New Roman"/>
          <w:sz w:val="20"/>
        </w:rPr>
      </w:pPr>
    </w:p>
    <w:p w:rsidR="000E0CF1" w:rsidRDefault="000E0CF1"/>
    <w:sectPr w:rsidR="000E0CF1" w:rsidSect="008F0ABC">
      <w:pgSz w:w="11906" w:h="16838"/>
      <w:pgMar w:top="1134" w:right="850" w:bottom="1134" w:left="1701"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5B400E"/>
    <w:multiLevelType w:val="multilevel"/>
    <w:tmpl w:val="4B126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B5847"/>
    <w:rsid w:val="000E0CF1"/>
    <w:rsid w:val="002B58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8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2B5847"/>
    <w:pPr>
      <w:widowControl w:val="0"/>
      <w:suppressAutoHyphens/>
      <w:spacing w:after="120" w:line="240" w:lineRule="auto"/>
    </w:pPr>
    <w:rPr>
      <w:rFonts w:ascii="Times New Roman" w:eastAsia="Arial Unicode MS" w:hAnsi="Times New Roman" w:cs="Tahoma"/>
      <w:color w:val="000000"/>
      <w:sz w:val="24"/>
      <w:szCs w:val="24"/>
      <w:lang w:val="en-US" w:bidi="en-US"/>
    </w:rPr>
  </w:style>
  <w:style w:type="character" w:customStyle="1" w:styleId="a4">
    <w:name w:val="Основной текст Знак"/>
    <w:basedOn w:val="a0"/>
    <w:link w:val="a3"/>
    <w:semiHidden/>
    <w:rsid w:val="002B5847"/>
    <w:rPr>
      <w:rFonts w:ascii="Times New Roman" w:eastAsia="Arial Unicode MS" w:hAnsi="Times New Roman" w:cs="Tahoma"/>
      <w:color w:val="000000"/>
      <w:sz w:val="24"/>
      <w:szCs w:val="24"/>
      <w:lang w:val="en-US" w:bidi="en-US"/>
    </w:rPr>
  </w:style>
  <w:style w:type="paragraph" w:styleId="a5">
    <w:name w:val="Normal (Web)"/>
    <w:basedOn w:val="a"/>
    <w:uiPriority w:val="99"/>
    <w:unhideWhenUsed/>
    <w:rsid w:val="002B58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B584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1964</Words>
  <Characters>11201</Characters>
  <Application>Microsoft Office Word</Application>
  <DocSecurity>0</DocSecurity>
  <Lines>93</Lines>
  <Paragraphs>26</Paragraphs>
  <ScaleCrop>false</ScaleCrop>
  <Company/>
  <LinksUpToDate>false</LinksUpToDate>
  <CharactersWithSpaces>13139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2022-04-03T19:25:00Z</dcterms:created>
  <dcterms:modified xsi:type="dcterms:W3CDTF">2022-04-03T19:25:00Z</dcterms:modified>
</cp:coreProperties>
</file>